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4C933" w14:textId="42B12A4D" w:rsidR="008A332F" w:rsidRDefault="00DC76EF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R</w:t>
      </w:r>
      <w:r w:rsidR="008C6721" w:rsidRPr="002B50C0">
        <w:rPr>
          <w:rFonts w:ascii="Arial" w:hAnsi="Arial" w:cs="Arial"/>
          <w:b/>
          <w:color w:val="auto"/>
          <w:sz w:val="24"/>
          <w:szCs w:val="24"/>
        </w:rPr>
        <w:t xml:space="preserve">aport z postępu rzeczowo-finansowego projektu informatycznego </w:t>
      </w:r>
    </w:p>
    <w:p w14:paraId="3C8F6B73" w14:textId="7EEDB34A" w:rsidR="008C6721" w:rsidRPr="002B50C0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za </w:t>
      </w:r>
      <w:r w:rsidR="00756116">
        <w:rPr>
          <w:rFonts w:ascii="Arial" w:hAnsi="Arial" w:cs="Arial"/>
          <w:b/>
          <w:color w:val="auto"/>
          <w:sz w:val="24"/>
          <w:szCs w:val="24"/>
        </w:rPr>
        <w:t>I</w:t>
      </w: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 kwartał </w:t>
      </w:r>
      <w:r w:rsidR="00DC76EF">
        <w:rPr>
          <w:rFonts w:ascii="Arial" w:hAnsi="Arial" w:cs="Arial"/>
          <w:b/>
          <w:color w:val="auto"/>
          <w:sz w:val="24"/>
          <w:szCs w:val="24"/>
        </w:rPr>
        <w:t>202</w:t>
      </w:r>
      <w:r w:rsidR="00A91516">
        <w:rPr>
          <w:rFonts w:ascii="Arial" w:hAnsi="Arial" w:cs="Arial"/>
          <w:b/>
          <w:color w:val="auto"/>
          <w:sz w:val="24"/>
          <w:szCs w:val="24"/>
        </w:rPr>
        <w:t>5</w:t>
      </w:r>
      <w:r w:rsidR="00DC76EF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2B50C0">
        <w:rPr>
          <w:rFonts w:ascii="Arial" w:hAnsi="Arial" w:cs="Arial"/>
          <w:b/>
          <w:color w:val="auto"/>
          <w:sz w:val="24"/>
          <w:szCs w:val="24"/>
        </w:rPr>
        <w:t>roku</w:t>
      </w:r>
    </w:p>
    <w:p w14:paraId="2FDCE0E5" w14:textId="4E805A48" w:rsidR="008A332F" w:rsidRPr="002B50C0" w:rsidRDefault="008A332F" w:rsidP="003642B8">
      <w:pPr>
        <w:spacing w:after="360"/>
        <w:jc w:val="center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e ogólne o projekcie informatycznym."/>
      </w:tblPr>
      <w:tblGrid>
        <w:gridCol w:w="2689"/>
        <w:gridCol w:w="6372"/>
      </w:tblGrid>
      <w:tr w:rsidR="00CA516B" w:rsidRPr="002B50C0" w14:paraId="4EB54A58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059139" w14:textId="77777777" w:rsidR="00CA516B" w:rsidRPr="008A332F" w:rsidRDefault="00F2008A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Tytuł</w:t>
            </w:r>
            <w:r w:rsidR="00CA516B" w:rsidRPr="008A332F">
              <w:rPr>
                <w:rFonts w:ascii="Arial" w:hAnsi="Arial" w:cs="Arial"/>
                <w:b/>
                <w:sz w:val="24"/>
                <w:szCs w:val="24"/>
              </w:rPr>
              <w:t xml:space="preserve"> 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107CE" w14:textId="0630DDD2" w:rsidR="00CA516B" w:rsidRPr="00494938" w:rsidRDefault="00DC76EF">
            <w:pPr>
              <w:spacing w:line="276" w:lineRule="auto"/>
              <w:rPr>
                <w:rFonts w:ascii="Arial" w:hAnsi="Arial" w:cs="Arial"/>
                <w:iCs/>
                <w:sz w:val="20"/>
              </w:rPr>
            </w:pPr>
            <w:r w:rsidRPr="00494938">
              <w:rPr>
                <w:rFonts w:ascii="Arial" w:hAnsi="Arial" w:cs="Arial"/>
                <w:iCs/>
                <w:sz w:val="20"/>
              </w:rPr>
              <w:t>Rozbudowa systemu Odyseusz</w:t>
            </w:r>
          </w:p>
        </w:tc>
      </w:tr>
      <w:tr w:rsidR="00CA516B" w:rsidRPr="002B50C0" w14:paraId="05B59807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BF1EA03" w14:textId="77777777" w:rsidR="00CA516B" w:rsidRPr="008A332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Wnioskodawca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B38FA" w14:textId="56147049" w:rsidR="00CA516B" w:rsidRPr="00494938" w:rsidRDefault="00C467A3" w:rsidP="006822B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4938">
              <w:rPr>
                <w:rFonts w:ascii="Arial" w:hAnsi="Arial" w:cs="Arial"/>
                <w:sz w:val="18"/>
                <w:szCs w:val="18"/>
              </w:rPr>
              <w:t>Minister Spraw Zagranicznych</w:t>
            </w:r>
          </w:p>
        </w:tc>
      </w:tr>
      <w:tr w:rsidR="00CA516B" w:rsidRPr="0030196F" w14:paraId="719B01E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9609C7" w14:textId="3856606D" w:rsidR="00CA516B" w:rsidRPr="00725708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5708">
              <w:rPr>
                <w:rFonts w:ascii="Arial" w:hAnsi="Arial" w:cs="Arial"/>
                <w:b/>
                <w:sz w:val="24"/>
                <w:szCs w:val="24"/>
              </w:rPr>
              <w:t>Beneficjent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1EAD6" w14:textId="54E7BA9F" w:rsidR="00CA516B" w:rsidRPr="00494938" w:rsidRDefault="00DC76E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4938">
              <w:rPr>
                <w:rFonts w:ascii="Arial" w:hAnsi="Arial" w:cs="Arial"/>
                <w:sz w:val="18"/>
                <w:szCs w:val="18"/>
              </w:rPr>
              <w:t>Minister Spraw Zagranicznych</w:t>
            </w:r>
          </w:p>
        </w:tc>
      </w:tr>
      <w:tr w:rsidR="00CA516B" w:rsidRPr="002B50C0" w14:paraId="3FF7E21D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2A43BE7" w14:textId="7B363E95" w:rsidR="00CA516B" w:rsidRPr="008A332F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Partnerzy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AF00C" w14:textId="70B7C277" w:rsidR="00CA516B" w:rsidRPr="00494938" w:rsidRDefault="00756116">
            <w:pPr>
              <w:spacing w:line="276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494938">
              <w:rPr>
                <w:rFonts w:ascii="Arial" w:hAnsi="Arial" w:cs="Arial"/>
                <w:iCs/>
                <w:sz w:val="18"/>
                <w:szCs w:val="18"/>
              </w:rPr>
              <w:t>B</w:t>
            </w:r>
            <w:r w:rsidR="00C467A3" w:rsidRPr="00494938">
              <w:rPr>
                <w:rFonts w:ascii="Arial" w:hAnsi="Arial" w:cs="Arial"/>
                <w:iCs/>
                <w:sz w:val="18"/>
                <w:szCs w:val="18"/>
              </w:rPr>
              <w:t>rak</w:t>
            </w:r>
          </w:p>
        </w:tc>
      </w:tr>
      <w:tr w:rsidR="00CA516B" w:rsidRPr="002B50C0" w14:paraId="31CB12D6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3AA3FA3" w14:textId="77777777" w:rsidR="00CA516B" w:rsidRPr="008A332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Źródło finansowania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A89B8" w14:textId="6F38E273" w:rsidR="00DC76EF" w:rsidRPr="00494938" w:rsidRDefault="00DC76EF" w:rsidP="009D2F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4938">
              <w:rPr>
                <w:rFonts w:ascii="Arial" w:hAnsi="Arial" w:cs="Arial"/>
                <w:sz w:val="18"/>
                <w:szCs w:val="18"/>
              </w:rPr>
              <w:t>Inwestycja C2.1.1. Krajowego Planu Odbudowy i Zwiększania Odporności (wydatki kwalifikowalne)</w:t>
            </w:r>
          </w:p>
          <w:p w14:paraId="55582688" w14:textId="72529D16" w:rsidR="00CA516B" w:rsidRPr="00494938" w:rsidRDefault="00DC76EF" w:rsidP="009D2F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4938">
              <w:rPr>
                <w:rFonts w:ascii="Arial" w:hAnsi="Arial" w:cs="Arial"/>
                <w:sz w:val="18"/>
                <w:szCs w:val="18"/>
              </w:rPr>
              <w:t>Budżet państwa, cz. 45 – sprawy zagraniczne (wydatki niekwalifikowane)</w:t>
            </w:r>
          </w:p>
        </w:tc>
      </w:tr>
      <w:tr w:rsidR="00CA516B" w:rsidRPr="002B50C0" w14:paraId="2772BBC9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704BC60" w14:textId="5A7921D0" w:rsidR="008A332F" w:rsidRDefault="008A332F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</w:p>
          <w:p w14:paraId="569E7701" w14:textId="1BBB97DA" w:rsidR="00CA516B" w:rsidRPr="008A332F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84459" w14:textId="40412674" w:rsidR="00CA516B" w:rsidRPr="00494938" w:rsidRDefault="00DC76E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4938">
              <w:rPr>
                <w:rFonts w:ascii="Arial" w:hAnsi="Arial" w:cs="Arial"/>
                <w:sz w:val="18"/>
                <w:szCs w:val="18"/>
              </w:rPr>
              <w:t xml:space="preserve">7 022 790,98 </w:t>
            </w:r>
            <w:proofErr w:type="spellStart"/>
            <w:r w:rsidRPr="00494938">
              <w:rPr>
                <w:rFonts w:ascii="Arial" w:hAnsi="Arial" w:cs="Arial"/>
                <w:sz w:val="18"/>
                <w:szCs w:val="18"/>
              </w:rPr>
              <w:t>zl</w:t>
            </w:r>
            <w:proofErr w:type="spellEnd"/>
          </w:p>
        </w:tc>
      </w:tr>
      <w:tr w:rsidR="005212C8" w:rsidRPr="002B50C0" w14:paraId="6CD831AF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BABBBD" w14:textId="1F0BE797" w:rsidR="005212C8" w:rsidRPr="008A332F" w:rsidRDefault="005212C8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  <w:r w:rsidR="006C78AE">
              <w:rPr>
                <w:rFonts w:ascii="Arial" w:hAnsi="Arial" w:cs="Arial"/>
                <w:b/>
                <w:sz w:val="24"/>
                <w:szCs w:val="24"/>
              </w:rPr>
              <w:t xml:space="preserve">projektu </w:t>
            </w:r>
            <w:r>
              <w:rPr>
                <w:rFonts w:ascii="Arial" w:hAnsi="Arial" w:cs="Arial"/>
                <w:b/>
                <w:sz w:val="24"/>
                <w:szCs w:val="24"/>
              </w:rPr>
              <w:t>- wydatki kwalifikowalne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12C95" w14:textId="0C9563D2" w:rsidR="005212C8" w:rsidRPr="00494938" w:rsidRDefault="00DC76E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4938">
              <w:rPr>
                <w:rFonts w:ascii="Arial" w:hAnsi="Arial" w:cs="Arial"/>
                <w:sz w:val="18"/>
                <w:szCs w:val="18"/>
              </w:rPr>
              <w:t>5 800 000 zł</w:t>
            </w:r>
          </w:p>
        </w:tc>
      </w:tr>
      <w:tr w:rsidR="00CA516B" w:rsidRPr="002B50C0" w14:paraId="716F76F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37FDA2" w14:textId="77777777" w:rsidR="0087452F" w:rsidRDefault="0087452F" w:rsidP="008745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="002B50C0" w:rsidRPr="008A332F">
              <w:rPr>
                <w:rFonts w:ascii="Arial" w:hAnsi="Arial" w:cs="Arial"/>
                <w:b/>
                <w:sz w:val="24"/>
                <w:szCs w:val="24"/>
              </w:rPr>
              <w:t xml:space="preserve">kres realizacji </w:t>
            </w:r>
          </w:p>
          <w:p w14:paraId="779AE35C" w14:textId="3509EF77" w:rsidR="00CA516B" w:rsidRPr="008A332F" w:rsidRDefault="002B50C0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E9679" w14:textId="4EA1A535" w:rsidR="00CA516B" w:rsidRPr="00494938" w:rsidRDefault="00DC76EF" w:rsidP="00DC76E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494938">
              <w:rPr>
                <w:rFonts w:ascii="Arial" w:hAnsi="Arial" w:cs="Arial"/>
                <w:iCs/>
                <w:sz w:val="18"/>
                <w:szCs w:val="18"/>
              </w:rPr>
              <w:t>01.07.2024-30.04.202</w:t>
            </w:r>
            <w:r w:rsidR="006D2ECF" w:rsidRPr="00494938">
              <w:rPr>
                <w:rFonts w:ascii="Arial" w:hAnsi="Arial" w:cs="Arial"/>
                <w:iCs/>
                <w:sz w:val="18"/>
                <w:szCs w:val="18"/>
              </w:rPr>
              <w:t>6</w:t>
            </w:r>
          </w:p>
        </w:tc>
      </w:tr>
    </w:tbl>
    <w:p w14:paraId="30071234" w14:textId="309B3D03" w:rsidR="00CA516B" w:rsidRPr="00141A92" w:rsidRDefault="004C1D48" w:rsidP="002B6F21">
      <w:pPr>
        <w:pStyle w:val="Nagwek2"/>
        <w:numPr>
          <w:ilvl w:val="0"/>
          <w:numId w:val="19"/>
        </w:numPr>
        <w:spacing w:before="360"/>
        <w:ind w:left="284" w:right="282" w:hanging="284"/>
        <w:rPr>
          <w:rFonts w:ascii="Arial" w:hAnsi="Arial" w:cs="Arial"/>
          <w:b/>
          <w:color w:val="auto"/>
          <w:sz w:val="24"/>
          <w:szCs w:val="24"/>
        </w:rPr>
      </w:pPr>
      <w:r w:rsidRPr="00141A92">
        <w:rPr>
          <w:rFonts w:ascii="Arial" w:hAnsi="Arial" w:cs="Arial"/>
          <w:b/>
          <w:color w:val="auto"/>
          <w:sz w:val="24"/>
          <w:szCs w:val="24"/>
        </w:rPr>
        <w:t>Otoczenie</w:t>
      </w:r>
      <w:r w:rsidR="00CA516B" w:rsidRPr="00141A92">
        <w:rPr>
          <w:rFonts w:ascii="Arial" w:hAnsi="Arial" w:cs="Arial"/>
          <w:b/>
          <w:color w:val="auto"/>
          <w:sz w:val="24"/>
          <w:szCs w:val="24"/>
        </w:rPr>
        <w:t xml:space="preserve"> prawne</w:t>
      </w:r>
      <w:r w:rsidR="00DC39A9">
        <w:rPr>
          <w:rFonts w:ascii="Arial" w:hAnsi="Arial" w:cs="Arial"/>
          <w:b/>
          <w:color w:val="auto"/>
          <w:sz w:val="24"/>
          <w:szCs w:val="24"/>
        </w:rPr>
        <w:t xml:space="preserve"> </w:t>
      </w:r>
    </w:p>
    <w:p w14:paraId="59F7DA39" w14:textId="43C81FD4" w:rsidR="004C1D48" w:rsidRPr="00F25348" w:rsidRDefault="004C1D48" w:rsidP="0062054D">
      <w:pPr>
        <w:pStyle w:val="Nagwek3"/>
        <w:spacing w:after="360"/>
        <w:ind w:left="284" w:hanging="284"/>
        <w:rPr>
          <w:rFonts w:ascii="Arial" w:eastAsiaTheme="minorHAnsi" w:hAnsi="Arial" w:cs="Arial"/>
          <w:color w:val="767171" w:themeColor="background2" w:themeShade="80"/>
          <w:sz w:val="18"/>
          <w:szCs w:val="18"/>
        </w:rPr>
      </w:pPr>
      <w:r w:rsidRPr="002B50C0">
        <w:rPr>
          <w:rFonts w:ascii="Arial" w:hAnsi="Arial" w:cs="Arial"/>
        </w:rPr>
        <w:t xml:space="preserve"> </w:t>
      </w:r>
      <w:r w:rsidR="00F2008A" w:rsidRPr="002B50C0">
        <w:rPr>
          <w:rFonts w:ascii="Arial" w:hAnsi="Arial" w:cs="Arial"/>
        </w:rPr>
        <w:tab/>
      </w:r>
      <w:r w:rsidR="006D2ECF" w:rsidRPr="008D3176">
        <w:rPr>
          <w:rFonts w:ascii="Arial" w:hAnsi="Arial" w:cs="Arial"/>
          <w:color w:val="auto"/>
        </w:rPr>
        <w:t xml:space="preserve">W okresie sprawozdawczym nie były prowadzone </w:t>
      </w:r>
      <w:r w:rsidR="00494938" w:rsidRPr="008D3176">
        <w:rPr>
          <w:rFonts w:ascii="Arial" w:hAnsi="Arial" w:cs="Arial"/>
          <w:color w:val="auto"/>
        </w:rPr>
        <w:t>działania</w:t>
      </w:r>
      <w:r w:rsidR="006D2ECF" w:rsidRPr="008D3176">
        <w:rPr>
          <w:rFonts w:ascii="Arial" w:hAnsi="Arial" w:cs="Arial"/>
          <w:color w:val="auto"/>
        </w:rPr>
        <w:t xml:space="preserve"> związane z osiągnieciem </w:t>
      </w:r>
      <w:r w:rsidR="00494938" w:rsidRPr="008D3176">
        <w:rPr>
          <w:rFonts w:ascii="Arial" w:hAnsi="Arial" w:cs="Arial"/>
          <w:color w:val="auto"/>
        </w:rPr>
        <w:t>zgodności z otoczeniem prawnym.</w:t>
      </w:r>
      <w:r w:rsidR="00F2008A" w:rsidRPr="008D3176">
        <w:rPr>
          <w:rFonts w:ascii="Arial" w:eastAsiaTheme="minorHAnsi" w:hAnsi="Arial" w:cs="Arial"/>
          <w:color w:val="auto"/>
          <w:sz w:val="18"/>
          <w:szCs w:val="18"/>
        </w:rPr>
        <w:t xml:space="preserve"> </w:t>
      </w:r>
    </w:p>
    <w:p w14:paraId="147B986C" w14:textId="7DF867C4" w:rsidR="003C7325" w:rsidRPr="00141A92" w:rsidRDefault="00E35401" w:rsidP="00141A92">
      <w:pPr>
        <w:pStyle w:val="Nagwek2"/>
        <w:numPr>
          <w:ilvl w:val="0"/>
          <w:numId w:val="19"/>
        </w:numPr>
        <w:ind w:left="426" w:hanging="426"/>
        <w:rPr>
          <w:rFonts w:ascii="Arial" w:eastAsiaTheme="minorHAnsi" w:hAnsi="Arial" w:cs="Arial"/>
          <w:b/>
          <w:i/>
          <w:color w:val="auto"/>
          <w:sz w:val="24"/>
          <w:szCs w:val="24"/>
        </w:rPr>
      </w:pPr>
      <w:r w:rsidRPr="00141A92">
        <w:rPr>
          <w:rFonts w:ascii="Arial" w:hAnsi="Arial" w:cs="Arial"/>
          <w:b/>
          <w:color w:val="auto"/>
          <w:sz w:val="24"/>
          <w:szCs w:val="24"/>
        </w:rPr>
        <w:t>Postęp</w:t>
      </w:r>
      <w:r w:rsidR="00F2008A" w:rsidRPr="00141A92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141A92">
        <w:rPr>
          <w:rFonts w:ascii="Arial" w:hAnsi="Arial" w:cs="Arial"/>
          <w:b/>
          <w:color w:val="auto"/>
          <w:sz w:val="24"/>
          <w:szCs w:val="24"/>
        </w:rPr>
        <w:t>finansowy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Postęp finansowy."/>
      </w:tblPr>
      <w:tblGrid>
        <w:gridCol w:w="2972"/>
        <w:gridCol w:w="3260"/>
        <w:gridCol w:w="3402"/>
      </w:tblGrid>
      <w:tr w:rsidR="00907F6D" w:rsidRPr="002B50C0" w14:paraId="7001934B" w14:textId="77777777" w:rsidTr="00141A92">
        <w:trPr>
          <w:tblHeader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6493274C" w14:textId="77777777" w:rsidR="00907F6D" w:rsidRPr="00141A92" w:rsidRDefault="00795AFA" w:rsidP="00586664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Czas realizacji projektu</w:t>
            </w:r>
          </w:p>
        </w:tc>
        <w:tc>
          <w:tcPr>
            <w:tcW w:w="3260" w:type="dxa"/>
            <w:shd w:val="clear" w:color="auto" w:fill="D0CECE" w:themeFill="background2" w:themeFillShade="E6"/>
            <w:vAlign w:val="center"/>
          </w:tcPr>
          <w:p w14:paraId="7C57740F" w14:textId="0DBAE67A" w:rsidR="00907F6D" w:rsidRPr="00141A92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środków wydatkowanych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420C6167" w14:textId="5628981B" w:rsidR="00907F6D" w:rsidRPr="00141A92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środków zaangażowanych</w:t>
            </w:r>
          </w:p>
        </w:tc>
      </w:tr>
      <w:tr w:rsidR="00907F6D" w:rsidRPr="002B50C0" w14:paraId="59735F91" w14:textId="77777777" w:rsidTr="00795AFA">
        <w:tc>
          <w:tcPr>
            <w:tcW w:w="2972" w:type="dxa"/>
          </w:tcPr>
          <w:p w14:paraId="077C8D26" w14:textId="52ECF48C" w:rsidR="00907F6D" w:rsidRPr="00494938" w:rsidRDefault="00C37A1D" w:rsidP="00450089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41</w:t>
            </w:r>
            <w:r w:rsidR="00450089" w:rsidRPr="00494938">
              <w:rPr>
                <w:rFonts w:ascii="Arial" w:hAnsi="Arial" w:cs="Arial"/>
                <w:sz w:val="18"/>
                <w:szCs w:val="20"/>
              </w:rPr>
              <w:t>%</w:t>
            </w:r>
          </w:p>
        </w:tc>
        <w:tc>
          <w:tcPr>
            <w:tcW w:w="3260" w:type="dxa"/>
          </w:tcPr>
          <w:p w14:paraId="6AC79DA7" w14:textId="7E083FF5" w:rsidR="00071880" w:rsidRDefault="006D2ECF" w:rsidP="00082156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sz w:val="18"/>
                <w:szCs w:val="20"/>
              </w:rPr>
            </w:pPr>
            <w:r w:rsidRPr="00791E00">
              <w:rPr>
                <w:rFonts w:ascii="Arial" w:hAnsi="Arial" w:cs="Arial"/>
                <w:sz w:val="18"/>
                <w:szCs w:val="20"/>
              </w:rPr>
              <w:t>0</w:t>
            </w:r>
            <w:r w:rsidR="006948D3" w:rsidRPr="00791E00">
              <w:rPr>
                <w:rFonts w:ascii="Arial" w:hAnsi="Arial" w:cs="Arial"/>
                <w:sz w:val="18"/>
                <w:szCs w:val="20"/>
              </w:rPr>
              <w:t xml:space="preserve">% </w:t>
            </w:r>
          </w:p>
          <w:p w14:paraId="1D8A842E" w14:textId="47062B4C" w:rsidR="00791E00" w:rsidRDefault="00791E00" w:rsidP="00082156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0%</w:t>
            </w:r>
          </w:p>
          <w:p w14:paraId="4929DAC9" w14:textId="69C699EE" w:rsidR="00907F6D" w:rsidRPr="00791E00" w:rsidRDefault="00791E00" w:rsidP="006B5117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0%</w:t>
            </w:r>
          </w:p>
        </w:tc>
        <w:tc>
          <w:tcPr>
            <w:tcW w:w="3402" w:type="dxa"/>
          </w:tcPr>
          <w:p w14:paraId="65BB31D3" w14:textId="71D0B7D9" w:rsidR="00907F6D" w:rsidRPr="00494938" w:rsidRDefault="006D2ECF" w:rsidP="00795AFA">
            <w:pPr>
              <w:rPr>
                <w:rFonts w:ascii="Arial" w:hAnsi="Arial" w:cs="Arial"/>
                <w:sz w:val="18"/>
                <w:szCs w:val="20"/>
              </w:rPr>
            </w:pPr>
            <w:r w:rsidRPr="00494938">
              <w:rPr>
                <w:rFonts w:ascii="Arial" w:hAnsi="Arial" w:cs="Arial"/>
                <w:sz w:val="18"/>
                <w:szCs w:val="20"/>
              </w:rPr>
              <w:t>0</w:t>
            </w:r>
            <w:r w:rsidR="00084E5B" w:rsidRPr="00494938">
              <w:rPr>
                <w:rFonts w:ascii="Arial" w:hAnsi="Arial" w:cs="Arial"/>
                <w:sz w:val="18"/>
                <w:szCs w:val="20"/>
              </w:rPr>
              <w:t>%</w:t>
            </w:r>
          </w:p>
        </w:tc>
      </w:tr>
    </w:tbl>
    <w:p w14:paraId="1B4459BD" w14:textId="77777777" w:rsidR="008D3176" w:rsidRPr="008D3176" w:rsidRDefault="008D3176" w:rsidP="008D3176"/>
    <w:p w14:paraId="78C2C617" w14:textId="2D144CDB" w:rsidR="00E42938" w:rsidRPr="002B50C0" w:rsidRDefault="005C0469" w:rsidP="00141A92">
      <w:pPr>
        <w:pStyle w:val="Nagwek3"/>
        <w:numPr>
          <w:ilvl w:val="0"/>
          <w:numId w:val="19"/>
        </w:numPr>
        <w:spacing w:after="200"/>
        <w:ind w:left="426" w:hanging="426"/>
        <w:rPr>
          <w:rFonts w:ascii="Arial" w:eastAsiaTheme="minorHAnsi" w:hAnsi="Arial" w:cs="Arial"/>
          <w:color w:val="767171" w:themeColor="background2" w:themeShade="80"/>
          <w:sz w:val="20"/>
          <w:szCs w:val="2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P</w:t>
      </w:r>
      <w:r w:rsidR="00241B5E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ostęp rzeczowy</w:t>
      </w:r>
      <w:r w:rsidR="00DA34DF" w:rsidRPr="00141A92">
        <w:rPr>
          <w:rFonts w:ascii="Arial" w:hAnsi="Arial" w:cs="Arial"/>
          <w:color w:val="auto"/>
        </w:rPr>
        <w:t xml:space="preserve"> </w:t>
      </w:r>
    </w:p>
    <w:p w14:paraId="07D9E974" w14:textId="4DDDB42C" w:rsidR="00CF2E64" w:rsidRPr="00141A92" w:rsidRDefault="00CF2E64" w:rsidP="00141A92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Kamienie milowe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  <w:tblCaption w:val="Kamienie milowe."/>
      </w:tblPr>
      <w:tblGrid>
        <w:gridCol w:w="2127"/>
        <w:gridCol w:w="1507"/>
        <w:gridCol w:w="1289"/>
        <w:gridCol w:w="1914"/>
        <w:gridCol w:w="2802"/>
      </w:tblGrid>
      <w:tr w:rsidR="004350B8" w:rsidRPr="002B50C0" w14:paraId="55961592" w14:textId="77777777" w:rsidTr="00141A92">
        <w:trPr>
          <w:tblHeader/>
        </w:trPr>
        <w:tc>
          <w:tcPr>
            <w:tcW w:w="2127" w:type="dxa"/>
            <w:shd w:val="clear" w:color="auto" w:fill="D0CECE" w:themeFill="background2" w:themeFillShade="E6"/>
          </w:tcPr>
          <w:p w14:paraId="7B450A2E" w14:textId="77777777" w:rsidR="004350B8" w:rsidRPr="00141A92" w:rsidRDefault="00F7677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2A47289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 xml:space="preserve">owiązane wskaźniki projektu </w:t>
            </w:r>
            <w:r w:rsidR="004350B8" w:rsidRPr="00141A9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</w:tc>
        <w:tc>
          <w:tcPr>
            <w:tcW w:w="1289" w:type="dxa"/>
            <w:shd w:val="clear" w:color="auto" w:fill="D0CECE" w:themeFill="background2" w:themeFillShade="E6"/>
          </w:tcPr>
          <w:p w14:paraId="19CAB3EF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lanowany termin osiągnięcia</w:t>
            </w:r>
          </w:p>
        </w:tc>
        <w:tc>
          <w:tcPr>
            <w:tcW w:w="1914" w:type="dxa"/>
            <w:shd w:val="clear" w:color="auto" w:fill="D0CECE" w:themeFill="background2" w:themeFillShade="E6"/>
          </w:tcPr>
          <w:p w14:paraId="10659A37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zeczywisty termin osiągnięcia</w:t>
            </w:r>
          </w:p>
        </w:tc>
        <w:tc>
          <w:tcPr>
            <w:tcW w:w="2802" w:type="dxa"/>
            <w:shd w:val="clear" w:color="auto" w:fill="D0CECE" w:themeFill="background2" w:themeFillShade="E6"/>
          </w:tcPr>
          <w:p w14:paraId="24D9E0E9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tatus realizacji kamienia milowego</w:t>
            </w:r>
          </w:p>
        </w:tc>
      </w:tr>
      <w:tr w:rsidR="008D4243" w:rsidRPr="002B50C0" w14:paraId="0487F2D7" w14:textId="77777777" w:rsidTr="006B5117">
        <w:tc>
          <w:tcPr>
            <w:tcW w:w="2127" w:type="dxa"/>
          </w:tcPr>
          <w:p w14:paraId="12D482EA" w14:textId="77777777" w:rsidR="008D4243" w:rsidRPr="002149BA" w:rsidRDefault="008D4243" w:rsidP="008D4243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 xml:space="preserve">Uruchomione postępowanie przetargowe dot. budowy i wdrożenia </w:t>
            </w:r>
          </w:p>
          <w:p w14:paraId="6C7D0102" w14:textId="661ABCE0" w:rsidR="008D4243" w:rsidRPr="002149BA" w:rsidRDefault="008D4243" w:rsidP="008D4243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systemu Odyseusz 2.0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9BD8" w14:textId="1EECA8A9" w:rsidR="00756116" w:rsidRPr="002149BA" w:rsidRDefault="000E59CA" w:rsidP="002372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</w:tcPr>
          <w:p w14:paraId="1D137986" w14:textId="63FC660E" w:rsidR="008D4243" w:rsidRPr="002149BA" w:rsidRDefault="008D4243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01-2025</w:t>
            </w:r>
          </w:p>
        </w:tc>
        <w:tc>
          <w:tcPr>
            <w:tcW w:w="1914" w:type="dxa"/>
          </w:tcPr>
          <w:p w14:paraId="0F29CB2C" w14:textId="51B5ACDA" w:rsidR="008D4243" w:rsidRPr="002149BA" w:rsidRDefault="00C37A1D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5D9062BC" w14:textId="527CC2E3" w:rsidR="006C1DE8" w:rsidRDefault="000E59CA" w:rsidP="002372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6C1DE8">
              <w:rPr>
                <w:rFonts w:ascii="Arial" w:hAnsi="Arial" w:cs="Arial"/>
                <w:sz w:val="18"/>
                <w:szCs w:val="18"/>
              </w:rPr>
              <w:t>lanowany</w:t>
            </w:r>
          </w:p>
          <w:p w14:paraId="24C9A0C5" w14:textId="39F094FC" w:rsidR="00334D65" w:rsidRDefault="00791E00" w:rsidP="002372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Spodziewane osiągnięcie</w:t>
            </w:r>
            <w:r w:rsidR="00C37A1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37A1D">
              <w:rPr>
                <w:rFonts w:ascii="Arial" w:hAnsi="Arial" w:cs="Arial"/>
                <w:sz w:val="18"/>
                <w:szCs w:val="18"/>
                <w:lang w:eastAsia="pl-PL"/>
              </w:rPr>
              <w:t>08-2025</w:t>
            </w:r>
          </w:p>
          <w:p w14:paraId="51640105" w14:textId="55E09BE6" w:rsidR="006A2207" w:rsidRPr="002149BA" w:rsidRDefault="002149BA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Realizacja</w:t>
            </w:r>
            <w:r w:rsidR="006A2207" w:rsidRPr="002149BA">
              <w:rPr>
                <w:rFonts w:ascii="Arial" w:hAnsi="Arial" w:cs="Arial"/>
                <w:sz w:val="18"/>
                <w:szCs w:val="18"/>
              </w:rPr>
              <w:t xml:space="preserve"> nie był</w:t>
            </w:r>
            <w:r w:rsidRPr="002149BA">
              <w:rPr>
                <w:rFonts w:ascii="Arial" w:hAnsi="Arial" w:cs="Arial"/>
                <w:sz w:val="18"/>
                <w:szCs w:val="18"/>
              </w:rPr>
              <w:t>a</w:t>
            </w:r>
            <w:r w:rsidR="006A2207" w:rsidRPr="002149BA">
              <w:rPr>
                <w:rFonts w:ascii="Arial" w:hAnsi="Arial" w:cs="Arial"/>
                <w:sz w:val="18"/>
                <w:szCs w:val="18"/>
              </w:rPr>
              <w:t xml:space="preserve"> możliw</w:t>
            </w:r>
            <w:r w:rsidRPr="002149BA">
              <w:rPr>
                <w:rFonts w:ascii="Arial" w:hAnsi="Arial" w:cs="Arial"/>
                <w:sz w:val="18"/>
                <w:szCs w:val="18"/>
              </w:rPr>
              <w:t>a</w:t>
            </w:r>
            <w:r w:rsidR="006A2207" w:rsidRPr="002149BA">
              <w:rPr>
                <w:rFonts w:ascii="Arial" w:hAnsi="Arial" w:cs="Arial"/>
                <w:sz w:val="18"/>
                <w:szCs w:val="18"/>
              </w:rPr>
              <w:t xml:space="preserve"> przed podpisaniem porozumienia z CPPC o objęcie przedsięwzięcia wsparciem, które nastąpiło dopiero 31</w:t>
            </w:r>
            <w:r w:rsidRPr="002149BA">
              <w:rPr>
                <w:rFonts w:ascii="Arial" w:hAnsi="Arial" w:cs="Arial"/>
                <w:sz w:val="18"/>
                <w:szCs w:val="18"/>
              </w:rPr>
              <w:t>.03.2025</w:t>
            </w:r>
          </w:p>
        </w:tc>
      </w:tr>
      <w:tr w:rsidR="008D4243" w:rsidRPr="002B50C0" w14:paraId="606B4A0C" w14:textId="77777777" w:rsidTr="006B5117">
        <w:tc>
          <w:tcPr>
            <w:tcW w:w="2127" w:type="dxa"/>
          </w:tcPr>
          <w:p w14:paraId="1C40F72F" w14:textId="4ED46368" w:rsidR="008D4243" w:rsidRPr="002149BA" w:rsidRDefault="008D4243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lastRenderedPageBreak/>
              <w:t>Podpisana umowa z Wykonawcą wyłonionym w postępowaniu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7CDA" w14:textId="79889B54" w:rsidR="008D4243" w:rsidRPr="002149BA" w:rsidRDefault="000E59CA" w:rsidP="009A75A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</w:tcPr>
          <w:p w14:paraId="02665D6A" w14:textId="4ED22C9B" w:rsidR="008D4243" w:rsidRPr="002149BA" w:rsidRDefault="008D4243" w:rsidP="008D4243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03-2025</w:t>
            </w:r>
          </w:p>
          <w:p w14:paraId="4E5D6234" w14:textId="77777777" w:rsidR="008D4243" w:rsidRPr="002149BA" w:rsidRDefault="008D4243" w:rsidP="0023727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14" w:type="dxa"/>
          </w:tcPr>
          <w:p w14:paraId="6F8D48C4" w14:textId="63C6E262" w:rsidR="008D4243" w:rsidRPr="002149BA" w:rsidRDefault="002149BA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368B59D0" w14:textId="6A418EDF" w:rsidR="006C1DE8" w:rsidRDefault="000E59CA" w:rsidP="006C1DE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6C1DE8">
              <w:rPr>
                <w:rFonts w:ascii="Arial" w:hAnsi="Arial" w:cs="Arial"/>
                <w:sz w:val="18"/>
                <w:szCs w:val="18"/>
              </w:rPr>
              <w:t>lanowany</w:t>
            </w:r>
          </w:p>
          <w:p w14:paraId="2450A779" w14:textId="795DF1AE" w:rsidR="002149BA" w:rsidRPr="002149BA" w:rsidRDefault="00791E00" w:rsidP="002149B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Spodziewane osiągnięcie </w:t>
            </w:r>
            <w:r w:rsidR="00756116">
              <w:rPr>
                <w:rFonts w:ascii="Arial" w:hAnsi="Arial" w:cs="Arial"/>
                <w:sz w:val="18"/>
                <w:szCs w:val="18"/>
              </w:rPr>
              <w:t>1</w:t>
            </w:r>
            <w:r w:rsidR="00DF2C10">
              <w:rPr>
                <w:rFonts w:ascii="Arial" w:hAnsi="Arial" w:cs="Arial"/>
                <w:sz w:val="18"/>
                <w:szCs w:val="18"/>
              </w:rPr>
              <w:t>2</w:t>
            </w:r>
            <w:r w:rsidR="00756116">
              <w:rPr>
                <w:rFonts w:ascii="Arial" w:hAnsi="Arial" w:cs="Arial"/>
                <w:sz w:val="18"/>
                <w:szCs w:val="18"/>
              </w:rPr>
              <w:t>-2025</w:t>
            </w:r>
          </w:p>
          <w:p w14:paraId="1A2D8C47" w14:textId="4535871A" w:rsidR="008D4243" w:rsidRPr="002149BA" w:rsidRDefault="002149BA" w:rsidP="002149BA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Realizacja nie była możliwa przed podpisaniem porozumienia z CPPC o objęcie przedsięwzięcia wsparciem, które nastąpiło dopiero 31.03.2025</w:t>
            </w:r>
          </w:p>
        </w:tc>
      </w:tr>
      <w:tr w:rsidR="008D4243" w:rsidRPr="002B50C0" w14:paraId="777048F0" w14:textId="77777777" w:rsidTr="006B5117">
        <w:tc>
          <w:tcPr>
            <w:tcW w:w="2127" w:type="dxa"/>
          </w:tcPr>
          <w:p w14:paraId="419109A7" w14:textId="77777777" w:rsidR="008D4243" w:rsidRPr="002149BA" w:rsidRDefault="008D4243" w:rsidP="008D4243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 xml:space="preserve">Podpisane porozumienie między instytucjami w zakresie współpracy </w:t>
            </w:r>
          </w:p>
          <w:p w14:paraId="0F04886D" w14:textId="2ACCC4DA" w:rsidR="008D4243" w:rsidRPr="002149BA" w:rsidRDefault="008D4243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systemu Odyseusz 2.0 z systemem mObywatel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7DD0" w14:textId="2B7F948F" w:rsidR="008D4243" w:rsidRPr="002149BA" w:rsidRDefault="000E59CA" w:rsidP="009A75A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="009A75A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89" w:type="dxa"/>
          </w:tcPr>
          <w:p w14:paraId="60D16196" w14:textId="3FDEEC44" w:rsidR="008D4243" w:rsidRPr="002149BA" w:rsidRDefault="008D4243" w:rsidP="0023727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04-2025</w:t>
            </w:r>
          </w:p>
        </w:tc>
        <w:tc>
          <w:tcPr>
            <w:tcW w:w="1914" w:type="dxa"/>
          </w:tcPr>
          <w:p w14:paraId="5B99AD34" w14:textId="5FE7A7C9" w:rsidR="008D4243" w:rsidRPr="002149BA" w:rsidRDefault="002149BA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31968B71" w14:textId="00008E3E" w:rsidR="008D4243" w:rsidRPr="002149BA" w:rsidRDefault="000E59CA" w:rsidP="002149B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6C1DE8">
              <w:rPr>
                <w:rFonts w:ascii="Arial" w:hAnsi="Arial" w:cs="Arial"/>
                <w:sz w:val="18"/>
                <w:szCs w:val="18"/>
              </w:rPr>
              <w:t>lanowany</w:t>
            </w:r>
          </w:p>
        </w:tc>
      </w:tr>
      <w:tr w:rsidR="008D4243" w:rsidRPr="002B50C0" w14:paraId="173B54EF" w14:textId="77777777" w:rsidTr="006B5117">
        <w:tc>
          <w:tcPr>
            <w:tcW w:w="2127" w:type="dxa"/>
          </w:tcPr>
          <w:p w14:paraId="54C9E6C0" w14:textId="330138BB" w:rsidR="008D4243" w:rsidRPr="002149BA" w:rsidRDefault="008D4243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Podpisane protokoły odbioru Produktu analiza Biznesowa systemu Odyseusz 2.0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3C33" w14:textId="4CA163B5" w:rsidR="008D4243" w:rsidRPr="002149BA" w:rsidRDefault="000E59CA" w:rsidP="009A75A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</w:tcPr>
          <w:p w14:paraId="6460524F" w14:textId="7B32EDA8" w:rsidR="008D4243" w:rsidRPr="002149BA" w:rsidRDefault="008D4243" w:rsidP="0023727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06-2025</w:t>
            </w:r>
          </w:p>
        </w:tc>
        <w:tc>
          <w:tcPr>
            <w:tcW w:w="1914" w:type="dxa"/>
          </w:tcPr>
          <w:p w14:paraId="5E427C1C" w14:textId="551CB039" w:rsidR="008D4243" w:rsidRPr="002149BA" w:rsidRDefault="002149BA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37A02F17" w14:textId="2588F396" w:rsidR="002149BA" w:rsidRPr="002149BA" w:rsidRDefault="000E59CA" w:rsidP="002372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6C1DE8">
              <w:rPr>
                <w:rFonts w:ascii="Arial" w:hAnsi="Arial" w:cs="Arial"/>
                <w:sz w:val="18"/>
                <w:szCs w:val="18"/>
              </w:rPr>
              <w:t>lanowany</w:t>
            </w:r>
          </w:p>
        </w:tc>
      </w:tr>
      <w:tr w:rsidR="000E59CA" w:rsidRPr="002B50C0" w14:paraId="1CD71EF8" w14:textId="77777777" w:rsidTr="006B5117">
        <w:tc>
          <w:tcPr>
            <w:tcW w:w="2127" w:type="dxa"/>
          </w:tcPr>
          <w:p w14:paraId="7DCBAA18" w14:textId="77777777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 xml:space="preserve">Podpisane protokoły odbioru Produktu Projekt techniczny systemu </w:t>
            </w:r>
          </w:p>
          <w:p w14:paraId="5A36048D" w14:textId="5A6B6C14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Odyseusz 2.0 (zawierającego definicje API dla e-usługi)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8A1C" w14:textId="14E5AEF9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</w:tcPr>
          <w:p w14:paraId="37143BCC" w14:textId="43A3BDBE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09-2025</w:t>
            </w:r>
          </w:p>
        </w:tc>
        <w:tc>
          <w:tcPr>
            <w:tcW w:w="1914" w:type="dxa"/>
          </w:tcPr>
          <w:p w14:paraId="1E46E2F8" w14:textId="48A14B41" w:rsidR="000E59CA" w:rsidRPr="002149BA" w:rsidRDefault="000E59CA" w:rsidP="000E59CA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207E001D" w14:textId="3A7B9E79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0E59CA" w:rsidRPr="002B50C0" w14:paraId="7BA68B9D" w14:textId="77777777" w:rsidTr="006B5117">
        <w:tc>
          <w:tcPr>
            <w:tcW w:w="2127" w:type="dxa"/>
          </w:tcPr>
          <w:p w14:paraId="03CBE00C" w14:textId="15F38A59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Infrastruktura skonfigurowana do instalacji Systemu Odyseusz 2.0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D891" w14:textId="34CFF50A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</w:tcPr>
          <w:p w14:paraId="34A712F6" w14:textId="4A651419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11-2025</w:t>
            </w:r>
          </w:p>
        </w:tc>
        <w:tc>
          <w:tcPr>
            <w:tcW w:w="1914" w:type="dxa"/>
          </w:tcPr>
          <w:p w14:paraId="088F2A82" w14:textId="65FECC91" w:rsidR="000E59CA" w:rsidRPr="002149BA" w:rsidRDefault="000E59CA" w:rsidP="000E59CA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775E671C" w14:textId="1F2183C2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0E59CA" w:rsidRPr="002B50C0" w14:paraId="0710BF12" w14:textId="77777777" w:rsidTr="006B5117">
        <w:tc>
          <w:tcPr>
            <w:tcW w:w="2127" w:type="dxa"/>
          </w:tcPr>
          <w:p w14:paraId="3F46FC59" w14:textId="354DC024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System Odyseusz 2.0 (moduły centralne, bez aplikacji mobilnej "Polak za granicą") zainstalowany w środowisku Beneficjenta i przekazany do testów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B4FB" w14:textId="5A66091F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</w:tcPr>
          <w:p w14:paraId="706AC212" w14:textId="0A61EB2D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12-2025</w:t>
            </w:r>
          </w:p>
        </w:tc>
        <w:tc>
          <w:tcPr>
            <w:tcW w:w="1914" w:type="dxa"/>
          </w:tcPr>
          <w:p w14:paraId="4AA411EB" w14:textId="7EEDC2A3" w:rsidR="000E59CA" w:rsidRPr="002149BA" w:rsidRDefault="000E59CA" w:rsidP="000E59CA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13503512" w14:textId="1B464FEC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0E59CA" w:rsidRPr="002B50C0" w14:paraId="6EB4E882" w14:textId="77777777" w:rsidTr="006B5117">
        <w:tc>
          <w:tcPr>
            <w:tcW w:w="2127" w:type="dxa"/>
          </w:tcPr>
          <w:p w14:paraId="2E3F8938" w14:textId="783210E0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System Odyseusz 2.0, moduł - aplikacja mobilna "Polak za granicą", uruchomiona w środowisku Beneficjenta i przekazana do testów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F133" w14:textId="0E64127E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</w:tcPr>
          <w:p w14:paraId="055512CA" w14:textId="1DBB8D42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01-2026</w:t>
            </w:r>
          </w:p>
        </w:tc>
        <w:tc>
          <w:tcPr>
            <w:tcW w:w="1914" w:type="dxa"/>
          </w:tcPr>
          <w:p w14:paraId="2BBE7A05" w14:textId="3BA2FBA6" w:rsidR="000E59CA" w:rsidRPr="002149BA" w:rsidRDefault="000E59CA" w:rsidP="000E59CA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455BD2DB" w14:textId="65DF4C04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0E59CA" w:rsidRPr="002B50C0" w14:paraId="24307361" w14:textId="77777777" w:rsidTr="006B5117">
        <w:tc>
          <w:tcPr>
            <w:tcW w:w="2127" w:type="dxa"/>
          </w:tcPr>
          <w:p w14:paraId="549855EF" w14:textId="77777777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 xml:space="preserve">Pozytywnie przyjęta dokumentacja techniczna i użytkowa systemu </w:t>
            </w:r>
          </w:p>
          <w:p w14:paraId="2D48B1F9" w14:textId="73259C72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Odyseusz 2.0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62EA" w14:textId="422D848D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-.</w:t>
            </w:r>
          </w:p>
        </w:tc>
        <w:tc>
          <w:tcPr>
            <w:tcW w:w="1289" w:type="dxa"/>
          </w:tcPr>
          <w:p w14:paraId="333F9375" w14:textId="363A8D59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02-2026</w:t>
            </w:r>
          </w:p>
        </w:tc>
        <w:tc>
          <w:tcPr>
            <w:tcW w:w="1914" w:type="dxa"/>
          </w:tcPr>
          <w:p w14:paraId="2908D149" w14:textId="7BB4AD1A" w:rsidR="000E59CA" w:rsidRPr="002149BA" w:rsidRDefault="000E59CA" w:rsidP="000E59CA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5251B8EE" w14:textId="79D77DC7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0E59CA" w:rsidRPr="002B50C0" w14:paraId="5618654E" w14:textId="77777777" w:rsidTr="006B5117">
        <w:tc>
          <w:tcPr>
            <w:tcW w:w="2127" w:type="dxa"/>
          </w:tcPr>
          <w:p w14:paraId="71C71FCF" w14:textId="2BC51135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Pozytywnie przyjęty raport z testów akceptacyjnych systemu Odyseusz 2.0, w tym testów bezpieczeństwa, testów wydajności, testów badań UX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44A7" w14:textId="0D13B369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</w:tcPr>
          <w:p w14:paraId="7A82AFA1" w14:textId="05168C39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02-2026</w:t>
            </w:r>
          </w:p>
        </w:tc>
        <w:tc>
          <w:tcPr>
            <w:tcW w:w="1914" w:type="dxa"/>
          </w:tcPr>
          <w:p w14:paraId="0298A229" w14:textId="0A8DF009" w:rsidR="000E59CA" w:rsidRPr="002149BA" w:rsidRDefault="000E59CA" w:rsidP="000E59CA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3491BD50" w14:textId="56BF26A1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0E59CA" w:rsidRPr="002B50C0" w14:paraId="473A7977" w14:textId="77777777" w:rsidTr="006B5117">
        <w:tc>
          <w:tcPr>
            <w:tcW w:w="2127" w:type="dxa"/>
          </w:tcPr>
          <w:p w14:paraId="00F33782" w14:textId="0B849B05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Pozytywnie przyjęte materiały szkoleniowe w zakresie funkcjonalności systemu Odyseusz 2.0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255C" w14:textId="0BDEC8ED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</w:tcPr>
          <w:p w14:paraId="1396F791" w14:textId="16020AA4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02-2026</w:t>
            </w:r>
          </w:p>
        </w:tc>
        <w:tc>
          <w:tcPr>
            <w:tcW w:w="1914" w:type="dxa"/>
          </w:tcPr>
          <w:p w14:paraId="21A43D0C" w14:textId="2B9B7B4E" w:rsidR="000E59CA" w:rsidRPr="002149BA" w:rsidRDefault="000E59CA" w:rsidP="000E59CA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34C6BC81" w14:textId="0911F857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0E59CA" w:rsidRPr="002B50C0" w14:paraId="61987597" w14:textId="77777777" w:rsidTr="006B5117">
        <w:tc>
          <w:tcPr>
            <w:tcW w:w="2127" w:type="dxa"/>
          </w:tcPr>
          <w:p w14:paraId="2952AF33" w14:textId="0DCAFFC3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Pozytywnie przyjęte materiały informacyjno-promocyjne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747D" w14:textId="3CBB0011" w:rsidR="000E59C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1.1 - 1</w:t>
            </w:r>
            <w:r w:rsidRPr="00CE1429">
              <w:rPr>
                <w:rFonts w:ascii="Arial" w:hAnsi="Arial" w:cs="Arial"/>
                <w:sz w:val="18"/>
                <w:szCs w:val="18"/>
              </w:rPr>
              <w:t>00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CE1429">
              <w:rPr>
                <w:rFonts w:ascii="Arial" w:hAnsi="Arial" w:cs="Arial"/>
                <w:sz w:val="18"/>
                <w:szCs w:val="18"/>
              </w:rPr>
              <w:t>000</w:t>
            </w:r>
            <w:r>
              <w:rPr>
                <w:rFonts w:ascii="Arial" w:hAnsi="Arial" w:cs="Arial"/>
                <w:sz w:val="18"/>
                <w:szCs w:val="18"/>
              </w:rPr>
              <w:t xml:space="preserve"> szt.</w:t>
            </w:r>
          </w:p>
          <w:p w14:paraId="6417F4F7" w14:textId="75E76145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1.2 – 1</w:t>
            </w:r>
            <w:r w:rsidRPr="00CE1429">
              <w:rPr>
                <w:rFonts w:ascii="Arial" w:hAnsi="Arial" w:cs="Arial"/>
                <w:sz w:val="18"/>
                <w:szCs w:val="18"/>
              </w:rPr>
              <w:t>00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CE1429">
              <w:rPr>
                <w:rFonts w:ascii="Arial" w:hAnsi="Arial" w:cs="Arial"/>
                <w:sz w:val="18"/>
                <w:szCs w:val="18"/>
              </w:rPr>
              <w:t>000</w:t>
            </w:r>
            <w:r>
              <w:rPr>
                <w:rFonts w:ascii="Arial" w:hAnsi="Arial" w:cs="Arial"/>
                <w:sz w:val="18"/>
                <w:szCs w:val="18"/>
              </w:rPr>
              <w:t xml:space="preserve"> szt.</w:t>
            </w:r>
          </w:p>
        </w:tc>
        <w:tc>
          <w:tcPr>
            <w:tcW w:w="1289" w:type="dxa"/>
          </w:tcPr>
          <w:p w14:paraId="061DA5D7" w14:textId="31164041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03-2026</w:t>
            </w:r>
          </w:p>
        </w:tc>
        <w:tc>
          <w:tcPr>
            <w:tcW w:w="1914" w:type="dxa"/>
          </w:tcPr>
          <w:p w14:paraId="3A6FD11E" w14:textId="63147F41" w:rsidR="000E59CA" w:rsidRPr="002149BA" w:rsidRDefault="000E59CA" w:rsidP="000E59CA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6EB64596" w14:textId="770A3D0B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0E59CA" w:rsidRPr="002B50C0" w14:paraId="3BC9DF10" w14:textId="77777777" w:rsidTr="006B5117">
        <w:tc>
          <w:tcPr>
            <w:tcW w:w="2127" w:type="dxa"/>
          </w:tcPr>
          <w:p w14:paraId="30E4037D" w14:textId="6D06B4AA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 xml:space="preserve">Pozytywnie przyjęty raport z przeprowadzenia </w:t>
            </w:r>
            <w:r w:rsidRPr="002149BA">
              <w:rPr>
                <w:rFonts w:ascii="Arial" w:hAnsi="Arial" w:cs="Arial"/>
                <w:sz w:val="18"/>
                <w:szCs w:val="18"/>
              </w:rPr>
              <w:lastRenderedPageBreak/>
              <w:t>szkoleń dla administratorów i użytkowników systemu Odyseusz 2.0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9FE3" w14:textId="6A519639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1289" w:type="dxa"/>
          </w:tcPr>
          <w:p w14:paraId="1A109A43" w14:textId="48E8301C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03-2026</w:t>
            </w:r>
          </w:p>
        </w:tc>
        <w:tc>
          <w:tcPr>
            <w:tcW w:w="1914" w:type="dxa"/>
          </w:tcPr>
          <w:p w14:paraId="09FACB2B" w14:textId="7D1BA8D7" w:rsidR="000E59CA" w:rsidRPr="002149BA" w:rsidRDefault="000E59CA" w:rsidP="000E59CA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7550E764" w14:textId="25DB60BE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0E59CA" w:rsidRPr="002B50C0" w14:paraId="74F4D8E2" w14:textId="77777777" w:rsidTr="006B5117">
        <w:tc>
          <w:tcPr>
            <w:tcW w:w="2127" w:type="dxa"/>
          </w:tcPr>
          <w:p w14:paraId="0F66477A" w14:textId="77777777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 xml:space="preserve">Pozytywnie przyjęty raport z przeprowadzenia testów integracyjnych </w:t>
            </w:r>
          </w:p>
          <w:p w14:paraId="4A7F4CD7" w14:textId="61D0C5D2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systemu Odyseusz 2.0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C0C1" w14:textId="56FCFDE5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</w:tcPr>
          <w:p w14:paraId="5AF66E20" w14:textId="19D46AF4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03-2026</w:t>
            </w:r>
          </w:p>
        </w:tc>
        <w:tc>
          <w:tcPr>
            <w:tcW w:w="1914" w:type="dxa"/>
          </w:tcPr>
          <w:p w14:paraId="3AEB9C70" w14:textId="2E27AD5D" w:rsidR="000E59CA" w:rsidRPr="002149BA" w:rsidRDefault="000E59CA" w:rsidP="000E59CA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7BDD5438" w14:textId="653136DE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0E59CA" w:rsidRPr="002B50C0" w14:paraId="14344B06" w14:textId="77777777" w:rsidTr="006B5117">
        <w:tc>
          <w:tcPr>
            <w:tcW w:w="2127" w:type="dxa"/>
          </w:tcPr>
          <w:p w14:paraId="70314FB5" w14:textId="0402731C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Produkcyjne uruchomienie systemu Odyseusz 2.0, w tym wykazu obywateli polskich przebywających w okręgu konsularnym oraz udostępnienie interesariuszom wszystkich e-usług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2E07" w14:textId="335E11A9" w:rsidR="000E59C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1.1 - 2</w:t>
            </w:r>
            <w:r w:rsidRPr="00CE1429">
              <w:rPr>
                <w:rFonts w:ascii="Arial" w:hAnsi="Arial" w:cs="Arial"/>
                <w:sz w:val="18"/>
                <w:szCs w:val="18"/>
              </w:rPr>
              <w:t>00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CE1429">
              <w:rPr>
                <w:rFonts w:ascii="Arial" w:hAnsi="Arial" w:cs="Arial"/>
                <w:sz w:val="18"/>
                <w:szCs w:val="18"/>
              </w:rPr>
              <w:t>000</w:t>
            </w:r>
            <w:r>
              <w:rPr>
                <w:rFonts w:ascii="Arial" w:hAnsi="Arial" w:cs="Arial"/>
                <w:sz w:val="18"/>
                <w:szCs w:val="18"/>
              </w:rPr>
              <w:t xml:space="preserve"> szt.</w:t>
            </w:r>
          </w:p>
          <w:p w14:paraId="3B4E8621" w14:textId="14D491F8" w:rsidR="000E59C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1.2 – 2</w:t>
            </w:r>
            <w:r w:rsidRPr="00CE1429">
              <w:rPr>
                <w:rFonts w:ascii="Arial" w:hAnsi="Arial" w:cs="Arial"/>
                <w:sz w:val="18"/>
                <w:szCs w:val="18"/>
              </w:rPr>
              <w:t>00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CE1429">
              <w:rPr>
                <w:rFonts w:ascii="Arial" w:hAnsi="Arial" w:cs="Arial"/>
                <w:sz w:val="18"/>
                <w:szCs w:val="18"/>
              </w:rPr>
              <w:t>000</w:t>
            </w:r>
            <w:r>
              <w:rPr>
                <w:rFonts w:ascii="Arial" w:hAnsi="Arial" w:cs="Arial"/>
                <w:sz w:val="18"/>
                <w:szCs w:val="18"/>
              </w:rPr>
              <w:t xml:space="preserve"> szt.</w:t>
            </w:r>
          </w:p>
          <w:p w14:paraId="4E7C73AF" w14:textId="77777777" w:rsidR="000E59C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KPI 1.3 – </w:t>
            </w:r>
            <w:r w:rsidRPr="00CE1429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szt.</w:t>
            </w:r>
          </w:p>
          <w:p w14:paraId="176ED64C" w14:textId="77777777" w:rsidR="000E59C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1.4 – 1 szt.</w:t>
            </w:r>
          </w:p>
          <w:p w14:paraId="121FCD4C" w14:textId="77777777" w:rsidR="000E59C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2.1 – 1 szt.</w:t>
            </w:r>
          </w:p>
          <w:p w14:paraId="2ECBCB77" w14:textId="69138C1D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2.2 – 1 szt.</w:t>
            </w:r>
          </w:p>
        </w:tc>
        <w:tc>
          <w:tcPr>
            <w:tcW w:w="1289" w:type="dxa"/>
          </w:tcPr>
          <w:p w14:paraId="5B495FAF" w14:textId="58D0FCE4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04-2026</w:t>
            </w:r>
          </w:p>
        </w:tc>
        <w:tc>
          <w:tcPr>
            <w:tcW w:w="1914" w:type="dxa"/>
          </w:tcPr>
          <w:p w14:paraId="28E8930B" w14:textId="0448B755" w:rsidR="000E59CA" w:rsidRPr="002149BA" w:rsidRDefault="000E59CA" w:rsidP="000E59CA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7D5DD7FF" w14:textId="69343248" w:rsidR="000E59CA" w:rsidRPr="002149BA" w:rsidRDefault="000E59CA" w:rsidP="000E59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</w:tbl>
    <w:p w14:paraId="64ADCCB0" w14:textId="7027336B" w:rsidR="00141A92" w:rsidRPr="00141A92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Wskaźniki efektywności projektu (KPI)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Wskaźniki efektywności projektu (KPI)."/>
      </w:tblPr>
      <w:tblGrid>
        <w:gridCol w:w="2545"/>
        <w:gridCol w:w="1278"/>
        <w:gridCol w:w="1842"/>
        <w:gridCol w:w="1701"/>
        <w:gridCol w:w="2268"/>
      </w:tblGrid>
      <w:tr w:rsidR="00047D9D" w:rsidRPr="002B50C0" w14:paraId="2D861F35" w14:textId="77777777" w:rsidTr="00141A92">
        <w:trPr>
          <w:tblHeader/>
        </w:trPr>
        <w:tc>
          <w:tcPr>
            <w:tcW w:w="2545" w:type="dxa"/>
            <w:shd w:val="clear" w:color="auto" w:fill="D0CECE" w:themeFill="background2" w:themeFillShade="E6"/>
            <w:vAlign w:val="center"/>
          </w:tcPr>
          <w:p w14:paraId="75F13D52" w14:textId="6F23124D" w:rsidR="00047D9D" w:rsidRPr="00141A92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278" w:type="dxa"/>
            <w:shd w:val="clear" w:color="auto" w:fill="D0CECE" w:themeFill="background2" w:themeFillShade="E6"/>
            <w:vAlign w:val="center"/>
          </w:tcPr>
          <w:p w14:paraId="42CA6428" w14:textId="204C6C9F" w:rsidR="00047D9D" w:rsidRPr="00141A92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edn. miary</w:t>
            </w: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12E79381" w14:textId="77777777" w:rsidR="00DC39A9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 xml:space="preserve">artość </w:t>
            </w:r>
          </w:p>
          <w:p w14:paraId="697125A0" w14:textId="5912799A" w:rsidR="00047D9D" w:rsidRPr="00141A92" w:rsidRDefault="00047D9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docelowa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34BD55D3" w14:textId="40697E17" w:rsidR="00047D9D" w:rsidRPr="00141A92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5734CE" w:rsidRPr="00141A92">
              <w:rPr>
                <w:rFonts w:ascii="Arial" w:hAnsi="Arial" w:cs="Arial"/>
                <w:b/>
                <w:sz w:val="20"/>
                <w:szCs w:val="20"/>
              </w:rPr>
              <w:t xml:space="preserve">lanowany 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termin osiągnięcia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5E924C4D" w14:textId="77777777" w:rsidR="00047D9D" w:rsidRPr="00141A92" w:rsidRDefault="006B511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osiągnięta od początku realizacji projektu (narastająco)</w:t>
            </w:r>
          </w:p>
        </w:tc>
      </w:tr>
      <w:tr w:rsidR="002149BA" w:rsidRPr="002B50C0" w14:paraId="40EB6F13" w14:textId="77777777" w:rsidTr="00047D9D">
        <w:tc>
          <w:tcPr>
            <w:tcW w:w="2545" w:type="dxa"/>
          </w:tcPr>
          <w:p w14:paraId="19AA00B9" w14:textId="21DC68F4" w:rsidR="002149BA" w:rsidRPr="002149BA" w:rsidRDefault="002149BA" w:rsidP="002149BA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 w:rsidRPr="002149BA">
              <w:rPr>
                <w:rFonts w:cs="Arial"/>
                <w:sz w:val="18"/>
                <w:szCs w:val="18"/>
                <w:lang w:val="pl-PL" w:eastAsia="pl-PL"/>
              </w:rPr>
              <w:t>KPI 1.1 Liczba zgłoszonych podróży (rocznie)</w:t>
            </w:r>
          </w:p>
        </w:tc>
        <w:tc>
          <w:tcPr>
            <w:tcW w:w="1278" w:type="dxa"/>
          </w:tcPr>
          <w:p w14:paraId="29EA778D" w14:textId="421BF12D" w:rsidR="002149BA" w:rsidRPr="006334BF" w:rsidRDefault="00334D65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22F9147F" w14:textId="4829CE2A" w:rsidR="002149BA" w:rsidRPr="00CE1429" w:rsidRDefault="001A223E" w:rsidP="001A223E">
            <w:pPr>
              <w:rPr>
                <w:rFonts w:ascii="Arial" w:hAnsi="Arial" w:cs="Arial"/>
                <w:sz w:val="18"/>
                <w:szCs w:val="18"/>
              </w:rPr>
            </w:pPr>
            <w:r w:rsidRPr="00CE1429">
              <w:rPr>
                <w:rFonts w:ascii="Arial" w:hAnsi="Arial" w:cs="Arial"/>
                <w:sz w:val="18"/>
                <w:szCs w:val="18"/>
              </w:rPr>
              <w:t>300 000</w:t>
            </w:r>
          </w:p>
        </w:tc>
        <w:tc>
          <w:tcPr>
            <w:tcW w:w="1701" w:type="dxa"/>
          </w:tcPr>
          <w:p w14:paraId="48940F6C" w14:textId="7FD5FEE2" w:rsidR="002149BA" w:rsidRPr="00CE1429" w:rsidRDefault="004C4348" w:rsidP="006A60A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E1429">
              <w:rPr>
                <w:rFonts w:ascii="Arial" w:hAnsi="Arial" w:cs="Arial"/>
                <w:sz w:val="18"/>
                <w:szCs w:val="18"/>
                <w:lang w:eastAsia="pl-PL"/>
              </w:rPr>
              <w:t>0</w:t>
            </w:r>
            <w:r w:rsidR="00CE1429" w:rsidRPr="00CE1429"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  <w:r w:rsidRPr="00CE1429">
              <w:rPr>
                <w:rFonts w:ascii="Arial" w:hAnsi="Arial" w:cs="Arial"/>
                <w:sz w:val="18"/>
                <w:szCs w:val="18"/>
                <w:lang w:eastAsia="pl-PL"/>
              </w:rPr>
              <w:t>-202</w:t>
            </w:r>
            <w:r w:rsidR="00CE1429" w:rsidRPr="00CE1429">
              <w:rPr>
                <w:rFonts w:ascii="Arial" w:hAnsi="Arial" w:cs="Arial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268" w:type="dxa"/>
          </w:tcPr>
          <w:p w14:paraId="7320806B" w14:textId="308170E8" w:rsidR="004C4348" w:rsidRPr="00CE1429" w:rsidRDefault="00C37A1D" w:rsidP="006A60AA">
            <w:pPr>
              <w:rPr>
                <w:rFonts w:ascii="Arial" w:hAnsi="Arial" w:cs="Arial"/>
                <w:sz w:val="18"/>
                <w:szCs w:val="20"/>
              </w:rPr>
            </w:pPr>
            <w:r w:rsidRPr="009035A3">
              <w:rPr>
                <w:rFonts w:ascii="Arial" w:hAnsi="Arial" w:cs="Arial"/>
                <w:sz w:val="18"/>
                <w:szCs w:val="20"/>
              </w:rPr>
              <w:t>159</w:t>
            </w:r>
            <w:r>
              <w:rPr>
                <w:rFonts w:ascii="Arial" w:hAnsi="Arial" w:cs="Arial"/>
                <w:sz w:val="18"/>
                <w:szCs w:val="20"/>
              </w:rPr>
              <w:t> </w:t>
            </w:r>
            <w:r w:rsidRPr="009035A3">
              <w:rPr>
                <w:rFonts w:ascii="Arial" w:hAnsi="Arial" w:cs="Arial"/>
                <w:sz w:val="18"/>
                <w:szCs w:val="20"/>
              </w:rPr>
              <w:t xml:space="preserve">551 </w:t>
            </w:r>
            <w:r w:rsidR="004C4348" w:rsidRPr="00CE1429">
              <w:rPr>
                <w:rFonts w:ascii="Arial" w:hAnsi="Arial" w:cs="Arial"/>
                <w:sz w:val="18"/>
                <w:szCs w:val="20"/>
              </w:rPr>
              <w:t>(w okresie od 0</w:t>
            </w:r>
            <w:r>
              <w:rPr>
                <w:rFonts w:ascii="Arial" w:hAnsi="Arial" w:cs="Arial"/>
                <w:sz w:val="18"/>
                <w:szCs w:val="20"/>
              </w:rPr>
              <w:t>4</w:t>
            </w:r>
            <w:r w:rsidR="004C4348" w:rsidRPr="00CE1429">
              <w:rPr>
                <w:rFonts w:ascii="Arial" w:hAnsi="Arial" w:cs="Arial"/>
                <w:sz w:val="18"/>
                <w:szCs w:val="20"/>
              </w:rPr>
              <w:t xml:space="preserve">-2024 do </w:t>
            </w:r>
            <w:r w:rsidR="009035A3">
              <w:rPr>
                <w:rFonts w:ascii="Arial" w:hAnsi="Arial" w:cs="Arial"/>
                <w:sz w:val="18"/>
                <w:szCs w:val="20"/>
              </w:rPr>
              <w:t>0</w:t>
            </w:r>
            <w:r>
              <w:rPr>
                <w:rFonts w:ascii="Arial" w:hAnsi="Arial" w:cs="Arial"/>
                <w:sz w:val="18"/>
                <w:szCs w:val="20"/>
              </w:rPr>
              <w:t>3</w:t>
            </w:r>
            <w:r w:rsidR="004C4348" w:rsidRPr="00CE1429">
              <w:rPr>
                <w:rFonts w:ascii="Arial" w:hAnsi="Arial" w:cs="Arial"/>
                <w:sz w:val="18"/>
                <w:szCs w:val="20"/>
              </w:rPr>
              <w:t>-202</w:t>
            </w:r>
            <w:r w:rsidR="009035A3">
              <w:rPr>
                <w:rFonts w:ascii="Arial" w:hAnsi="Arial" w:cs="Arial"/>
                <w:sz w:val="18"/>
                <w:szCs w:val="20"/>
              </w:rPr>
              <w:t>5</w:t>
            </w:r>
            <w:r w:rsidR="003758B0">
              <w:rPr>
                <w:rFonts w:ascii="Arial" w:hAnsi="Arial" w:cs="Arial"/>
                <w:sz w:val="18"/>
                <w:szCs w:val="20"/>
              </w:rPr>
              <w:t>, pomiar został dokonany w obecnym systemie Odyseusz</w:t>
            </w:r>
            <w:r w:rsidR="004C4348" w:rsidRPr="00CE1429">
              <w:rPr>
                <w:rFonts w:ascii="Arial" w:hAnsi="Arial" w:cs="Arial"/>
                <w:sz w:val="18"/>
                <w:szCs w:val="20"/>
              </w:rPr>
              <w:t>)</w:t>
            </w:r>
          </w:p>
        </w:tc>
      </w:tr>
      <w:tr w:rsidR="004C4348" w:rsidRPr="002B50C0" w14:paraId="2ECBD5FC" w14:textId="77777777" w:rsidTr="00047D9D">
        <w:tc>
          <w:tcPr>
            <w:tcW w:w="2545" w:type="dxa"/>
          </w:tcPr>
          <w:p w14:paraId="11A88831" w14:textId="48389599" w:rsidR="004C4348" w:rsidRPr="002149BA" w:rsidRDefault="004C4348" w:rsidP="004C4348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 w:rsidRPr="002149BA">
              <w:rPr>
                <w:rFonts w:cs="Arial"/>
                <w:sz w:val="18"/>
                <w:szCs w:val="18"/>
                <w:lang w:val="pl-PL" w:eastAsia="pl-PL"/>
              </w:rPr>
              <w:t>KPI 1.2 Liczba subskrypcji informacji dla podróżujących (rocznie)</w:t>
            </w:r>
          </w:p>
        </w:tc>
        <w:tc>
          <w:tcPr>
            <w:tcW w:w="1278" w:type="dxa"/>
          </w:tcPr>
          <w:p w14:paraId="097D7994" w14:textId="730CB445" w:rsidR="004C4348" w:rsidRPr="006334BF" w:rsidRDefault="006C1DE8" w:rsidP="004C4348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2DADC89B" w14:textId="41CDEAA0" w:rsidR="004C4348" w:rsidRPr="00CE1429" w:rsidRDefault="004C4348" w:rsidP="004C4348">
            <w:pPr>
              <w:rPr>
                <w:rFonts w:ascii="Arial" w:hAnsi="Arial" w:cs="Arial"/>
                <w:sz w:val="18"/>
                <w:szCs w:val="18"/>
              </w:rPr>
            </w:pPr>
            <w:r w:rsidRPr="00CE1429">
              <w:rPr>
                <w:rFonts w:ascii="Arial" w:hAnsi="Arial" w:cs="Arial"/>
                <w:sz w:val="18"/>
                <w:szCs w:val="18"/>
              </w:rPr>
              <w:t>300 000</w:t>
            </w:r>
          </w:p>
        </w:tc>
        <w:tc>
          <w:tcPr>
            <w:tcW w:w="1701" w:type="dxa"/>
          </w:tcPr>
          <w:p w14:paraId="7EF5B1BB" w14:textId="60AE42CD" w:rsidR="004C4348" w:rsidRPr="00CE1429" w:rsidRDefault="00CE1429" w:rsidP="004C4348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E1429">
              <w:rPr>
                <w:rFonts w:ascii="Arial" w:hAnsi="Arial" w:cs="Arial"/>
                <w:sz w:val="18"/>
                <w:szCs w:val="18"/>
                <w:lang w:eastAsia="pl-PL"/>
              </w:rPr>
              <w:t>03-2027</w:t>
            </w:r>
          </w:p>
        </w:tc>
        <w:tc>
          <w:tcPr>
            <w:tcW w:w="2268" w:type="dxa"/>
          </w:tcPr>
          <w:p w14:paraId="32B04174" w14:textId="349A9ED9" w:rsidR="004C4348" w:rsidRPr="00CE1429" w:rsidRDefault="004C4348" w:rsidP="004C4348">
            <w:pPr>
              <w:rPr>
                <w:rFonts w:ascii="Arial" w:hAnsi="Arial" w:cs="Arial"/>
                <w:sz w:val="18"/>
                <w:szCs w:val="20"/>
              </w:rPr>
            </w:pPr>
            <w:r w:rsidRPr="00CE1429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4C4348" w:rsidRPr="002B50C0" w14:paraId="152FF1D4" w14:textId="77777777" w:rsidTr="00047D9D">
        <w:tc>
          <w:tcPr>
            <w:tcW w:w="2545" w:type="dxa"/>
          </w:tcPr>
          <w:p w14:paraId="37F6D028" w14:textId="77777777" w:rsidR="004C4348" w:rsidRPr="002149BA" w:rsidRDefault="004C4348" w:rsidP="004C4348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 w:rsidRPr="002149BA">
              <w:rPr>
                <w:rFonts w:cs="Arial"/>
                <w:sz w:val="18"/>
                <w:szCs w:val="18"/>
                <w:lang w:val="pl-PL" w:eastAsia="pl-PL"/>
              </w:rPr>
              <w:t xml:space="preserve">KPI 1.3 Zakończenie procesu opracowywania nowych lub udoskonalania </w:t>
            </w:r>
          </w:p>
          <w:p w14:paraId="613022BA" w14:textId="128CB9D4" w:rsidR="004C4348" w:rsidRPr="002149BA" w:rsidRDefault="004C4348" w:rsidP="004C4348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 w:rsidRPr="002149BA">
              <w:rPr>
                <w:rFonts w:cs="Arial"/>
                <w:sz w:val="18"/>
                <w:szCs w:val="18"/>
                <w:lang w:val="pl-PL" w:eastAsia="pl-PL"/>
              </w:rPr>
              <w:t>istniejących e-usług</w:t>
            </w:r>
          </w:p>
        </w:tc>
        <w:tc>
          <w:tcPr>
            <w:tcW w:w="1278" w:type="dxa"/>
          </w:tcPr>
          <w:p w14:paraId="0EB129D1" w14:textId="4D38DACE" w:rsidR="004C4348" w:rsidRPr="001A223E" w:rsidRDefault="006C1DE8" w:rsidP="004C4348">
            <w:pPr>
              <w:pStyle w:val="Tekstpodstawowy2"/>
              <w:spacing w:after="0"/>
              <w:ind w:left="34"/>
              <w:rPr>
                <w:rFonts w:cs="Arial"/>
                <w:color w:val="0070C0"/>
                <w:sz w:val="18"/>
                <w:szCs w:val="18"/>
                <w:lang w:val="pl-PL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szt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842" w:type="dxa"/>
          </w:tcPr>
          <w:p w14:paraId="3D9DEE26" w14:textId="13AEDAB0" w:rsidR="004C4348" w:rsidRPr="00CE1429" w:rsidRDefault="004C4348" w:rsidP="004C4348">
            <w:pPr>
              <w:rPr>
                <w:rFonts w:ascii="Arial" w:hAnsi="Arial" w:cs="Arial"/>
                <w:sz w:val="18"/>
                <w:szCs w:val="18"/>
              </w:rPr>
            </w:pPr>
            <w:r w:rsidRPr="00CE142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6EC5FC9F" w14:textId="1BFDB31F" w:rsidR="004C4348" w:rsidRPr="00CE1429" w:rsidRDefault="004C4348" w:rsidP="004C4348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E1429">
              <w:rPr>
                <w:rFonts w:ascii="Arial" w:hAnsi="Arial" w:cs="Arial"/>
                <w:sz w:val="18"/>
                <w:szCs w:val="18"/>
                <w:lang w:eastAsia="pl-PL"/>
              </w:rPr>
              <w:t>04-2026</w:t>
            </w:r>
          </w:p>
        </w:tc>
        <w:tc>
          <w:tcPr>
            <w:tcW w:w="2268" w:type="dxa"/>
          </w:tcPr>
          <w:p w14:paraId="3C795147" w14:textId="24458787" w:rsidR="004C4348" w:rsidRPr="00CE1429" w:rsidRDefault="004C4348" w:rsidP="004C4348">
            <w:pPr>
              <w:rPr>
                <w:rFonts w:ascii="Arial" w:hAnsi="Arial" w:cs="Arial"/>
                <w:sz w:val="18"/>
                <w:szCs w:val="20"/>
              </w:rPr>
            </w:pPr>
            <w:r w:rsidRPr="00CE1429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4C4348" w:rsidRPr="002B50C0" w14:paraId="43A95AFD" w14:textId="77777777" w:rsidTr="00047D9D">
        <w:tc>
          <w:tcPr>
            <w:tcW w:w="2545" w:type="dxa"/>
          </w:tcPr>
          <w:p w14:paraId="1FB327FE" w14:textId="77777777" w:rsidR="004C4348" w:rsidRPr="002149BA" w:rsidRDefault="004C4348" w:rsidP="004C4348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 w:rsidRPr="002149BA">
              <w:rPr>
                <w:rFonts w:cs="Arial"/>
                <w:sz w:val="18"/>
                <w:szCs w:val="18"/>
                <w:lang w:val="pl-PL" w:eastAsia="pl-PL"/>
              </w:rPr>
              <w:t xml:space="preserve">KPI 1.4 Zakończenie procesu opracowywania nowych lub rozwijania </w:t>
            </w:r>
          </w:p>
          <w:p w14:paraId="6B5D0E1B" w14:textId="3711FC76" w:rsidR="004C4348" w:rsidRPr="002149BA" w:rsidRDefault="004C4348" w:rsidP="004C4348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 w:rsidRPr="002149BA">
              <w:rPr>
                <w:rFonts w:cs="Arial"/>
                <w:sz w:val="18"/>
                <w:szCs w:val="18"/>
                <w:lang w:val="pl-PL" w:eastAsia="pl-PL"/>
              </w:rPr>
              <w:t>istniejących publicznych systemów informatycznych</w:t>
            </w:r>
          </w:p>
        </w:tc>
        <w:tc>
          <w:tcPr>
            <w:tcW w:w="1278" w:type="dxa"/>
          </w:tcPr>
          <w:p w14:paraId="6BF31592" w14:textId="0C540873" w:rsidR="004C4348" w:rsidRPr="006334BF" w:rsidRDefault="006C1DE8" w:rsidP="004C4348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678F744D" w14:textId="36084E41" w:rsidR="004C4348" w:rsidRPr="00CE1429" w:rsidRDefault="004C4348" w:rsidP="004C4348">
            <w:pPr>
              <w:rPr>
                <w:rFonts w:ascii="Arial" w:hAnsi="Arial" w:cs="Arial"/>
                <w:sz w:val="18"/>
                <w:szCs w:val="18"/>
              </w:rPr>
            </w:pPr>
            <w:r w:rsidRPr="00CE142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056DAE54" w14:textId="6ECD7F48" w:rsidR="004C4348" w:rsidRPr="00CE1429" w:rsidRDefault="004C4348" w:rsidP="004C4348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E1429">
              <w:rPr>
                <w:rFonts w:ascii="Arial" w:hAnsi="Arial" w:cs="Arial"/>
                <w:sz w:val="18"/>
                <w:szCs w:val="18"/>
                <w:lang w:eastAsia="pl-PL"/>
              </w:rPr>
              <w:t>04-2026</w:t>
            </w:r>
          </w:p>
        </w:tc>
        <w:tc>
          <w:tcPr>
            <w:tcW w:w="2268" w:type="dxa"/>
          </w:tcPr>
          <w:p w14:paraId="5BC585C2" w14:textId="1A6D1B64" w:rsidR="004C4348" w:rsidRPr="00CE1429" w:rsidRDefault="004C4348" w:rsidP="004C4348">
            <w:pPr>
              <w:rPr>
                <w:rFonts w:ascii="Arial" w:hAnsi="Arial" w:cs="Arial"/>
                <w:sz w:val="18"/>
                <w:szCs w:val="20"/>
              </w:rPr>
            </w:pPr>
            <w:r w:rsidRPr="00CE1429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4C4348" w:rsidRPr="002B50C0" w14:paraId="51B76CB2" w14:textId="77777777" w:rsidTr="00047D9D">
        <w:tc>
          <w:tcPr>
            <w:tcW w:w="2545" w:type="dxa"/>
          </w:tcPr>
          <w:p w14:paraId="496FDF56" w14:textId="77777777" w:rsidR="004C4348" w:rsidRPr="00751D17" w:rsidRDefault="004C4348" w:rsidP="004C4348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 w:rsidRPr="00751D17">
              <w:rPr>
                <w:rFonts w:cs="Arial"/>
                <w:sz w:val="18"/>
                <w:szCs w:val="18"/>
                <w:lang w:val="pl-PL" w:eastAsia="pl-PL"/>
              </w:rPr>
              <w:t xml:space="preserve">KPI 2.1 Liczba usług publicznych w obszarze rejestracji osób uczestniczących </w:t>
            </w:r>
          </w:p>
          <w:p w14:paraId="63D7C792" w14:textId="77777777" w:rsidR="004C4348" w:rsidRPr="00751D17" w:rsidRDefault="004C4348" w:rsidP="004C4348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 w:rsidRPr="00751D17">
              <w:rPr>
                <w:rFonts w:cs="Arial"/>
                <w:sz w:val="18"/>
                <w:szCs w:val="18"/>
                <w:lang w:val="pl-PL" w:eastAsia="pl-PL"/>
              </w:rPr>
              <w:t xml:space="preserve">w ewakuacji kryzysowej udostępnionych on-line o stopniu dojrzałości co </w:t>
            </w:r>
          </w:p>
          <w:p w14:paraId="145A1253" w14:textId="436209F8" w:rsidR="004C4348" w:rsidRPr="00751D17" w:rsidRDefault="004C4348" w:rsidP="004C4348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 w:rsidRPr="00751D17">
              <w:rPr>
                <w:rFonts w:cs="Arial"/>
                <w:sz w:val="18"/>
                <w:szCs w:val="18"/>
                <w:lang w:val="pl-PL" w:eastAsia="pl-PL"/>
              </w:rPr>
              <w:t>najmniej 4 – transakcja</w:t>
            </w:r>
          </w:p>
        </w:tc>
        <w:tc>
          <w:tcPr>
            <w:tcW w:w="1278" w:type="dxa"/>
          </w:tcPr>
          <w:p w14:paraId="5E7DB199" w14:textId="36DF3D88" w:rsidR="004C4348" w:rsidRPr="00751D17" w:rsidRDefault="006C1DE8" w:rsidP="004C4348">
            <w:pPr>
              <w:pStyle w:val="Tekstpodstawowy2"/>
              <w:spacing w:after="0"/>
              <w:ind w:left="34"/>
              <w:rPr>
                <w:rFonts w:cs="Arial"/>
                <w:color w:val="0070C0"/>
                <w:sz w:val="18"/>
                <w:szCs w:val="18"/>
                <w:lang w:val="pl-PL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szt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842" w:type="dxa"/>
          </w:tcPr>
          <w:p w14:paraId="1713244F" w14:textId="62F13AEC" w:rsidR="004C4348" w:rsidRPr="00CE1429" w:rsidRDefault="004C4348" w:rsidP="004C4348">
            <w:pPr>
              <w:rPr>
                <w:rFonts w:ascii="Arial" w:hAnsi="Arial" w:cs="Arial"/>
                <w:sz w:val="18"/>
                <w:szCs w:val="18"/>
              </w:rPr>
            </w:pPr>
            <w:r w:rsidRPr="00CE142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464A97D" w14:textId="5C98D0E2" w:rsidR="004C4348" w:rsidRPr="00CE1429" w:rsidRDefault="004C4348" w:rsidP="004C4348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E1429">
              <w:rPr>
                <w:rFonts w:ascii="Arial" w:hAnsi="Arial" w:cs="Arial"/>
                <w:sz w:val="18"/>
                <w:szCs w:val="18"/>
                <w:lang w:eastAsia="pl-PL"/>
              </w:rPr>
              <w:t>04-2026</w:t>
            </w:r>
          </w:p>
        </w:tc>
        <w:tc>
          <w:tcPr>
            <w:tcW w:w="2268" w:type="dxa"/>
          </w:tcPr>
          <w:p w14:paraId="34C7027E" w14:textId="66C07A88" w:rsidR="004C4348" w:rsidRPr="00CE1429" w:rsidRDefault="004C4348" w:rsidP="004C4348">
            <w:pPr>
              <w:rPr>
                <w:rFonts w:ascii="Arial" w:hAnsi="Arial" w:cs="Arial"/>
                <w:sz w:val="18"/>
                <w:szCs w:val="20"/>
              </w:rPr>
            </w:pPr>
            <w:r w:rsidRPr="00CE1429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2149BA" w:rsidRPr="002B50C0" w14:paraId="247F2C17" w14:textId="77777777" w:rsidTr="00047D9D">
        <w:tc>
          <w:tcPr>
            <w:tcW w:w="2545" w:type="dxa"/>
          </w:tcPr>
          <w:p w14:paraId="04D1C91A" w14:textId="3B808572" w:rsidR="002149BA" w:rsidRPr="002149BA" w:rsidRDefault="00751D17" w:rsidP="00751D17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 w:rsidRPr="00751D17">
              <w:rPr>
                <w:rFonts w:cs="Arial"/>
                <w:sz w:val="18"/>
                <w:szCs w:val="18"/>
                <w:lang w:val="pl-PL" w:eastAsia="pl-PL"/>
              </w:rPr>
              <w:t>KPI 2.2 Liczba wdrożonych rozwiązań informatycznych wspierających rejestrację osób uczestniczących w ewakuacji kryzysowe</w:t>
            </w:r>
          </w:p>
        </w:tc>
        <w:tc>
          <w:tcPr>
            <w:tcW w:w="1278" w:type="dxa"/>
          </w:tcPr>
          <w:p w14:paraId="7F1C9527" w14:textId="553371A9" w:rsidR="002149BA" w:rsidRPr="004C4348" w:rsidRDefault="006C1DE8" w:rsidP="006A60AA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0692E78B" w14:textId="5B6E4FA4" w:rsidR="002149BA" w:rsidRPr="00CE1429" w:rsidRDefault="004C4348" w:rsidP="006A60AA">
            <w:pPr>
              <w:rPr>
                <w:rFonts w:ascii="Arial" w:hAnsi="Arial" w:cs="Arial"/>
                <w:sz w:val="18"/>
                <w:szCs w:val="18"/>
              </w:rPr>
            </w:pPr>
            <w:r w:rsidRPr="00CE142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4CC9620A" w14:textId="6D92654F" w:rsidR="002149BA" w:rsidRPr="00CE1429" w:rsidRDefault="004C4348" w:rsidP="006A60A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E1429">
              <w:rPr>
                <w:rFonts w:ascii="Arial" w:hAnsi="Arial" w:cs="Arial"/>
                <w:sz w:val="18"/>
                <w:szCs w:val="18"/>
                <w:lang w:eastAsia="pl-PL"/>
              </w:rPr>
              <w:t>04-2026</w:t>
            </w:r>
          </w:p>
        </w:tc>
        <w:tc>
          <w:tcPr>
            <w:tcW w:w="2268" w:type="dxa"/>
          </w:tcPr>
          <w:p w14:paraId="64C2E95B" w14:textId="01299DE2" w:rsidR="002149BA" w:rsidRPr="00CE1429" w:rsidRDefault="004C4348" w:rsidP="006A60AA">
            <w:pPr>
              <w:rPr>
                <w:rFonts w:ascii="Arial" w:hAnsi="Arial" w:cs="Arial"/>
                <w:sz w:val="18"/>
                <w:szCs w:val="20"/>
              </w:rPr>
            </w:pPr>
            <w:r w:rsidRPr="00CE1429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</w:tbl>
    <w:p w14:paraId="52A08447" w14:textId="632BC15D" w:rsidR="007D2C34" w:rsidRPr="002B50C0" w:rsidRDefault="007D2C34" w:rsidP="00141A92">
      <w:pPr>
        <w:pStyle w:val="Nagwek2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lastRenderedPageBreak/>
        <w:t xml:space="preserve">E-usługi </w:t>
      </w:r>
      <w:r w:rsidR="009967CA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A2A, A2B, A2C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E-usługi A2A, A2B, A2C "/>
      </w:tblPr>
      <w:tblGrid>
        <w:gridCol w:w="2937"/>
        <w:gridCol w:w="1169"/>
        <w:gridCol w:w="1134"/>
        <w:gridCol w:w="4394"/>
      </w:tblGrid>
      <w:tr w:rsidR="007D38BD" w:rsidRPr="002B50C0" w14:paraId="1F33CC02" w14:textId="77777777" w:rsidTr="00141A9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72FF6AF6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7D38BD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4BB75108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</w:t>
            </w:r>
            <w:r w:rsidR="007D38BD" w:rsidRPr="00141A92">
              <w:rPr>
                <w:rFonts w:ascii="Arial" w:hAnsi="Arial" w:cs="Arial"/>
                <w:b/>
                <w:sz w:val="20"/>
                <w:szCs w:val="20"/>
              </w:rPr>
              <w:t>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2AC8EE0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40F20197" w14:textId="77777777" w:rsidR="007D38BD" w:rsidRPr="00141A92" w:rsidRDefault="007D38B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CE1429" w:rsidRPr="002B50C0" w14:paraId="2304740A" w14:textId="77777777" w:rsidTr="00517F12">
        <w:tc>
          <w:tcPr>
            <w:tcW w:w="2937" w:type="dxa"/>
          </w:tcPr>
          <w:p w14:paraId="1EA49FAC" w14:textId="3C7EE457" w:rsidR="00CE1429" w:rsidRPr="00216626" w:rsidRDefault="00CE1429" w:rsidP="004104F7">
            <w:pPr>
              <w:rPr>
                <w:rFonts w:ascii="Arial" w:hAnsi="Arial" w:cs="Arial"/>
                <w:sz w:val="18"/>
                <w:szCs w:val="20"/>
              </w:rPr>
            </w:pPr>
            <w:r w:rsidRPr="00216626">
              <w:rPr>
                <w:rFonts w:ascii="Arial" w:hAnsi="Arial" w:cs="Arial"/>
                <w:sz w:val="18"/>
                <w:szCs w:val="20"/>
              </w:rPr>
              <w:t>Rejestracja podróży zagranicznej</w:t>
            </w:r>
          </w:p>
        </w:tc>
        <w:tc>
          <w:tcPr>
            <w:tcW w:w="1169" w:type="dxa"/>
          </w:tcPr>
          <w:p w14:paraId="2C8E517E" w14:textId="7A3BCEF7" w:rsidR="00CE1429" w:rsidRPr="00216626" w:rsidRDefault="004104F7" w:rsidP="00310D8E">
            <w:pPr>
              <w:rPr>
                <w:rFonts w:ascii="Arial" w:hAnsi="Arial" w:cs="Arial"/>
                <w:sz w:val="18"/>
                <w:szCs w:val="20"/>
              </w:rPr>
            </w:pPr>
            <w:r w:rsidRPr="00216626">
              <w:rPr>
                <w:rFonts w:ascii="Arial" w:hAnsi="Arial" w:cs="Arial"/>
                <w:sz w:val="18"/>
                <w:szCs w:val="20"/>
              </w:rPr>
              <w:t>04-2026</w:t>
            </w:r>
          </w:p>
        </w:tc>
        <w:tc>
          <w:tcPr>
            <w:tcW w:w="1134" w:type="dxa"/>
          </w:tcPr>
          <w:p w14:paraId="6AD9179A" w14:textId="49E242AD" w:rsidR="00CE1429" w:rsidRPr="00216626" w:rsidRDefault="004104F7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216626">
              <w:rPr>
                <w:rFonts w:ascii="Arial" w:hAnsi="Arial" w:cs="Arial"/>
                <w:sz w:val="18"/>
                <w:szCs w:val="20"/>
              </w:rPr>
              <w:t>-</w:t>
            </w:r>
          </w:p>
        </w:tc>
        <w:tc>
          <w:tcPr>
            <w:tcW w:w="4394" w:type="dxa"/>
          </w:tcPr>
          <w:p w14:paraId="256B5E11" w14:textId="761D33FC" w:rsidR="00CE1429" w:rsidRPr="00141A92" w:rsidRDefault="00216626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216626">
              <w:rPr>
                <w:rFonts w:ascii="Arial" w:hAnsi="Arial" w:cs="Arial"/>
                <w:sz w:val="18"/>
                <w:szCs w:val="20"/>
              </w:rPr>
              <w:t>Usługa istnieje w niezmodernizowanej wersji systemu Odyseusz. Planowane jest wdrożenie jej zmodernizowanej wersji</w:t>
            </w:r>
            <w:r>
              <w:rPr>
                <w:rFonts w:ascii="Arial" w:hAnsi="Arial" w:cs="Arial"/>
                <w:sz w:val="18"/>
                <w:szCs w:val="20"/>
              </w:rPr>
              <w:t xml:space="preserve"> wraz z końcem projektu</w:t>
            </w:r>
          </w:p>
        </w:tc>
      </w:tr>
      <w:tr w:rsidR="004104F7" w:rsidRPr="002B50C0" w14:paraId="4F67B200" w14:textId="77777777" w:rsidTr="00517F12">
        <w:tc>
          <w:tcPr>
            <w:tcW w:w="2937" w:type="dxa"/>
          </w:tcPr>
          <w:p w14:paraId="688313BB" w14:textId="6B0AAA7B" w:rsidR="004104F7" w:rsidRPr="00216626" w:rsidRDefault="004104F7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216626">
              <w:rPr>
                <w:rFonts w:ascii="Arial" w:hAnsi="Arial" w:cs="Arial"/>
                <w:sz w:val="18"/>
                <w:szCs w:val="20"/>
              </w:rPr>
              <w:t xml:space="preserve">Subskrypcja Informacji dla podróżujących na temat wybranego państwa </w:t>
            </w:r>
          </w:p>
        </w:tc>
        <w:tc>
          <w:tcPr>
            <w:tcW w:w="1169" w:type="dxa"/>
          </w:tcPr>
          <w:p w14:paraId="0798E01A" w14:textId="311808EF" w:rsidR="004104F7" w:rsidRPr="00216626" w:rsidRDefault="004104F7" w:rsidP="00310D8E">
            <w:pPr>
              <w:rPr>
                <w:rFonts w:ascii="Arial" w:hAnsi="Arial" w:cs="Arial"/>
                <w:sz w:val="18"/>
                <w:szCs w:val="20"/>
              </w:rPr>
            </w:pPr>
            <w:r w:rsidRPr="00216626">
              <w:rPr>
                <w:rFonts w:ascii="Arial" w:hAnsi="Arial" w:cs="Arial"/>
                <w:sz w:val="18"/>
                <w:szCs w:val="20"/>
              </w:rPr>
              <w:t>04-2026</w:t>
            </w:r>
          </w:p>
        </w:tc>
        <w:tc>
          <w:tcPr>
            <w:tcW w:w="1134" w:type="dxa"/>
          </w:tcPr>
          <w:p w14:paraId="0ED9FFE5" w14:textId="0824B3BA" w:rsidR="004104F7" w:rsidRPr="00216626" w:rsidRDefault="004104F7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216626">
              <w:rPr>
                <w:rFonts w:ascii="Arial" w:hAnsi="Arial" w:cs="Arial"/>
                <w:sz w:val="18"/>
                <w:szCs w:val="20"/>
              </w:rPr>
              <w:t>-</w:t>
            </w:r>
          </w:p>
        </w:tc>
        <w:tc>
          <w:tcPr>
            <w:tcW w:w="4394" w:type="dxa"/>
          </w:tcPr>
          <w:p w14:paraId="5C3A9B61" w14:textId="77777777" w:rsidR="004104F7" w:rsidRPr="00141A92" w:rsidRDefault="004104F7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4104F7" w:rsidRPr="002B50C0" w14:paraId="76470DDF" w14:textId="77777777" w:rsidTr="00517F12">
        <w:tc>
          <w:tcPr>
            <w:tcW w:w="2937" w:type="dxa"/>
          </w:tcPr>
          <w:p w14:paraId="5E4955B1" w14:textId="58719C4B" w:rsidR="004104F7" w:rsidRPr="00216626" w:rsidRDefault="004104F7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216626">
              <w:rPr>
                <w:rFonts w:ascii="Arial" w:hAnsi="Arial" w:cs="Arial"/>
                <w:sz w:val="18"/>
                <w:szCs w:val="20"/>
              </w:rPr>
              <w:t>Rejestracja podróżnego zainteresowanego ewakuacją z niebezpiecznego obszaru</w:t>
            </w:r>
          </w:p>
        </w:tc>
        <w:tc>
          <w:tcPr>
            <w:tcW w:w="1169" w:type="dxa"/>
          </w:tcPr>
          <w:p w14:paraId="3E6945C9" w14:textId="4957D70F" w:rsidR="004104F7" w:rsidRPr="00216626" w:rsidRDefault="004104F7" w:rsidP="00310D8E">
            <w:pPr>
              <w:rPr>
                <w:rFonts w:ascii="Arial" w:hAnsi="Arial" w:cs="Arial"/>
                <w:sz w:val="18"/>
                <w:szCs w:val="20"/>
              </w:rPr>
            </w:pPr>
            <w:r w:rsidRPr="00216626">
              <w:rPr>
                <w:rFonts w:ascii="Arial" w:hAnsi="Arial" w:cs="Arial"/>
                <w:sz w:val="18"/>
                <w:szCs w:val="20"/>
              </w:rPr>
              <w:t>04-2026</w:t>
            </w:r>
          </w:p>
        </w:tc>
        <w:tc>
          <w:tcPr>
            <w:tcW w:w="1134" w:type="dxa"/>
          </w:tcPr>
          <w:p w14:paraId="67A70BBB" w14:textId="030FA7FD" w:rsidR="004104F7" w:rsidRPr="00216626" w:rsidRDefault="004104F7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216626">
              <w:rPr>
                <w:rFonts w:ascii="Arial" w:hAnsi="Arial" w:cs="Arial"/>
                <w:sz w:val="18"/>
                <w:szCs w:val="20"/>
              </w:rPr>
              <w:t>-</w:t>
            </w:r>
          </w:p>
        </w:tc>
        <w:tc>
          <w:tcPr>
            <w:tcW w:w="4394" w:type="dxa"/>
          </w:tcPr>
          <w:p w14:paraId="0E79EB5D" w14:textId="77777777" w:rsidR="004104F7" w:rsidRPr="00216626" w:rsidRDefault="004104F7" w:rsidP="00C1106C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526AAE7B" w14:textId="55925B82" w:rsidR="00933BEC" w:rsidRPr="002B50C0" w:rsidRDefault="00933BEC" w:rsidP="00141A92">
      <w:pPr>
        <w:pStyle w:val="Nagwek2"/>
        <w:numPr>
          <w:ilvl w:val="0"/>
          <w:numId w:val="19"/>
        </w:numPr>
        <w:spacing w:before="360"/>
        <w:ind w:left="284" w:hanging="284"/>
        <w:rPr>
          <w:rStyle w:val="Nagwek3Znak"/>
          <w:rFonts w:ascii="Arial" w:eastAsiaTheme="minorHAnsi" w:hAnsi="Arial" w:cs="Arial"/>
          <w:b/>
          <w:color w:val="0070C0"/>
          <w:sz w:val="26"/>
          <w:szCs w:val="26"/>
        </w:rPr>
      </w:pPr>
      <w:r w:rsidRPr="00141A92">
        <w:rPr>
          <w:rStyle w:val="Nagwek3Znak"/>
          <w:rFonts w:ascii="Arial" w:eastAsiaTheme="minorHAnsi" w:hAnsi="Arial" w:cs="Arial"/>
          <w:b/>
          <w:color w:val="auto"/>
        </w:rPr>
        <w:t xml:space="preserve">Udostępnione informacje sektora publicznego i </w:t>
      </w:r>
      <w:proofErr w:type="spellStart"/>
      <w:r w:rsidRPr="00141A92">
        <w:rPr>
          <w:rStyle w:val="Nagwek3Znak"/>
          <w:rFonts w:ascii="Arial" w:eastAsiaTheme="minorHAnsi" w:hAnsi="Arial" w:cs="Arial"/>
          <w:b/>
          <w:color w:val="auto"/>
        </w:rPr>
        <w:t>zdigitalizowane</w:t>
      </w:r>
      <w:proofErr w:type="spellEnd"/>
      <w:r w:rsidRPr="00141A92">
        <w:rPr>
          <w:rStyle w:val="Nagwek3Znak"/>
          <w:rFonts w:ascii="Arial" w:eastAsiaTheme="minorHAnsi" w:hAnsi="Arial" w:cs="Arial"/>
          <w:b/>
          <w:color w:val="auto"/>
        </w:rPr>
        <w:t xml:space="preserve"> zasoby</w:t>
      </w:r>
      <w:r w:rsidR="00B41415" w:rsidRPr="00141A92">
        <w:rPr>
          <w:rStyle w:val="Nagwek3Znak"/>
          <w:rFonts w:ascii="Arial" w:eastAsiaTheme="minorHAnsi" w:hAnsi="Arial" w:cs="Arial"/>
          <w:b/>
          <w:color w:val="auto"/>
          <w:sz w:val="26"/>
          <w:szCs w:val="26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Udostępnione informacje sektora publicznego i zdigitalizowane zasoby."/>
      </w:tblPr>
      <w:tblGrid>
        <w:gridCol w:w="2937"/>
        <w:gridCol w:w="1169"/>
        <w:gridCol w:w="1134"/>
        <w:gridCol w:w="4394"/>
      </w:tblGrid>
      <w:tr w:rsidR="00C6751B" w:rsidRPr="002B50C0" w14:paraId="7ED4D618" w14:textId="77777777" w:rsidTr="00141A9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61B48C88" w14:textId="77777777" w:rsidR="00C6751B" w:rsidRPr="00141A92" w:rsidRDefault="000F307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C6751B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6680342A" w14:textId="77777777" w:rsidR="00C6751B" w:rsidRPr="00141A9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F5E2BA3" w14:textId="77777777" w:rsidR="00C6751B" w:rsidRPr="00141A9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3ABCFA23" w14:textId="77777777" w:rsidR="00C6751B" w:rsidRPr="00141A9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C6751B" w:rsidRPr="002B50C0" w14:paraId="153EA8F3" w14:textId="77777777" w:rsidTr="00C6751B">
        <w:tc>
          <w:tcPr>
            <w:tcW w:w="2937" w:type="dxa"/>
          </w:tcPr>
          <w:p w14:paraId="46265E90" w14:textId="51E5E45C" w:rsidR="00C6751B" w:rsidRPr="00510FA4" w:rsidRDefault="00216626" w:rsidP="00C6751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Informacje dla podróżujących – opisy państw</w:t>
            </w:r>
          </w:p>
        </w:tc>
        <w:tc>
          <w:tcPr>
            <w:tcW w:w="1169" w:type="dxa"/>
          </w:tcPr>
          <w:p w14:paraId="1C07ACC9" w14:textId="3D1D3697" w:rsidR="00C6751B" w:rsidRPr="00510FA4" w:rsidRDefault="003A164D" w:rsidP="003A164D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30-04-2026</w:t>
            </w:r>
          </w:p>
          <w:p w14:paraId="6D7C5935" w14:textId="77777777" w:rsidR="00C6751B" w:rsidRPr="00510FA4" w:rsidRDefault="00C6751B" w:rsidP="003A16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6773D50" w14:textId="1144DE3A" w:rsidR="00C6751B" w:rsidRPr="00510FA4" w:rsidRDefault="003A164D" w:rsidP="003A164D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-</w:t>
            </w:r>
            <w:r w:rsidR="00310D8E" w:rsidRPr="00510FA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394" w:type="dxa"/>
          </w:tcPr>
          <w:p w14:paraId="37781807" w14:textId="5FBCA410" w:rsidR="00C6751B" w:rsidRPr="00510FA4" w:rsidRDefault="003A164D" w:rsidP="003A164D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Brak zmian</w:t>
            </w:r>
          </w:p>
        </w:tc>
      </w:tr>
    </w:tbl>
    <w:p w14:paraId="2598878D" w14:textId="28335D63" w:rsidR="004C1D48" w:rsidRPr="00F25348" w:rsidRDefault="004C1D48" w:rsidP="00141A92">
      <w:pPr>
        <w:pStyle w:val="Nagwek3"/>
        <w:numPr>
          <w:ilvl w:val="0"/>
          <w:numId w:val="19"/>
        </w:numPr>
        <w:spacing w:before="360"/>
        <w:ind w:left="426" w:hanging="426"/>
        <w:rPr>
          <w:rFonts w:ascii="Arial" w:hAnsi="Arial" w:cs="Arial"/>
          <w:sz w:val="18"/>
          <w:szCs w:val="18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Produkty końcowe projektu</w:t>
      </w:r>
      <w:r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 (inne niż wskazane w pkt </w:t>
      </w:r>
      <w:r w:rsidR="00B64B3C" w:rsidRPr="00141A92">
        <w:rPr>
          <w:rStyle w:val="Nagwek2Znak"/>
          <w:rFonts w:ascii="Arial" w:hAnsi="Arial" w:cs="Arial"/>
          <w:color w:val="auto"/>
          <w:sz w:val="24"/>
          <w:szCs w:val="24"/>
        </w:rPr>
        <w:t>4</w:t>
      </w:r>
      <w:r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 </w:t>
      </w:r>
      <w:r w:rsidR="009256F2"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i </w:t>
      </w:r>
      <w:r w:rsidR="00B64B3C" w:rsidRPr="00141A92">
        <w:rPr>
          <w:rStyle w:val="Nagwek2Znak"/>
          <w:rFonts w:ascii="Arial" w:hAnsi="Arial" w:cs="Arial"/>
          <w:color w:val="auto"/>
          <w:sz w:val="24"/>
          <w:szCs w:val="24"/>
        </w:rPr>
        <w:t>5</w:t>
      </w:r>
      <w:r w:rsidR="00E1688D" w:rsidRPr="00141A92">
        <w:rPr>
          <w:rStyle w:val="Nagwek2Znak"/>
          <w:rFonts w:ascii="Arial" w:hAnsi="Arial" w:cs="Arial"/>
          <w:color w:val="auto"/>
          <w:sz w:val="24"/>
          <w:szCs w:val="24"/>
        </w:rPr>
        <w:t>)</w:t>
      </w:r>
      <w:r w:rsidRPr="00141A92">
        <w:rPr>
          <w:rFonts w:ascii="Arial" w:hAnsi="Arial" w:cs="Arial"/>
          <w:color w:val="auto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Produkty końcowe projektu "/>
      </w:tblPr>
      <w:tblGrid>
        <w:gridCol w:w="2547"/>
        <w:gridCol w:w="1701"/>
        <w:gridCol w:w="1843"/>
        <w:gridCol w:w="3543"/>
      </w:tblGrid>
      <w:tr w:rsidR="004C1D48" w:rsidRPr="002B50C0" w14:paraId="6B0B045E" w14:textId="77777777" w:rsidTr="00141A92">
        <w:trPr>
          <w:tblHeader/>
        </w:trPr>
        <w:tc>
          <w:tcPr>
            <w:tcW w:w="2547" w:type="dxa"/>
            <w:shd w:val="clear" w:color="auto" w:fill="D0CECE" w:themeFill="background2" w:themeFillShade="E6"/>
          </w:tcPr>
          <w:p w14:paraId="6794EB4F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71433A7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3D0E7478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543" w:type="dxa"/>
            <w:shd w:val="clear" w:color="auto" w:fill="D0CECE" w:themeFill="background2" w:themeFillShade="E6"/>
          </w:tcPr>
          <w:p w14:paraId="6E970186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Komp</w:t>
            </w:r>
            <w:r w:rsidR="00B41415" w:rsidRPr="00141A92">
              <w:rPr>
                <w:rFonts w:ascii="Arial" w:hAnsi="Arial" w:cs="Arial"/>
                <w:b/>
                <w:sz w:val="20"/>
                <w:szCs w:val="20"/>
              </w:rPr>
              <w:t>lementarność względem produktów</w:t>
            </w:r>
            <w:r w:rsidRPr="00141A92">
              <w:rPr>
                <w:rFonts w:ascii="Arial" w:hAnsi="Arial" w:cs="Arial"/>
                <w:b/>
                <w:sz w:val="20"/>
                <w:szCs w:val="20"/>
              </w:rPr>
              <w:t xml:space="preserve"> innych projektów </w:t>
            </w:r>
          </w:p>
          <w:p w14:paraId="32225B08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164D" w:rsidRPr="002B50C0" w14:paraId="2EF83A7A" w14:textId="77777777" w:rsidTr="006251DB">
        <w:tc>
          <w:tcPr>
            <w:tcW w:w="2547" w:type="dxa"/>
          </w:tcPr>
          <w:p w14:paraId="10FACC01" w14:textId="5591186F" w:rsidR="003A164D" w:rsidRPr="00510FA4" w:rsidRDefault="003A164D" w:rsidP="00A44EA2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 xml:space="preserve">Analiza Biznesowa systemu Odyseusz 2.0 </w:t>
            </w:r>
          </w:p>
        </w:tc>
        <w:tc>
          <w:tcPr>
            <w:tcW w:w="1701" w:type="dxa"/>
          </w:tcPr>
          <w:p w14:paraId="0070F52B" w14:textId="3A634E04" w:rsidR="003A164D" w:rsidRPr="00510FA4" w:rsidRDefault="003A164D" w:rsidP="00A44EA2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06-2025</w:t>
            </w:r>
          </w:p>
        </w:tc>
        <w:tc>
          <w:tcPr>
            <w:tcW w:w="1843" w:type="dxa"/>
          </w:tcPr>
          <w:p w14:paraId="087A2BF2" w14:textId="72581C34" w:rsidR="003A164D" w:rsidRPr="00510FA4" w:rsidRDefault="0010738C" w:rsidP="006251DB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10738C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51F494AB" w14:textId="45763821" w:rsidR="003A164D" w:rsidRPr="00510FA4" w:rsidRDefault="003A164D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3A164D" w:rsidRPr="002B50C0" w14:paraId="4E7C609E" w14:textId="77777777" w:rsidTr="006251DB">
        <w:tc>
          <w:tcPr>
            <w:tcW w:w="2547" w:type="dxa"/>
          </w:tcPr>
          <w:p w14:paraId="16E8E352" w14:textId="77777777" w:rsidR="003A164D" w:rsidRPr="00510FA4" w:rsidRDefault="003A164D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 xml:space="preserve">Projekt Techniczny systemu Odyseusz 2.0 </w:t>
            </w:r>
          </w:p>
          <w:p w14:paraId="7443AE30" w14:textId="77777777" w:rsidR="003A164D" w:rsidRPr="00510FA4" w:rsidRDefault="003A164D" w:rsidP="00A44E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4C7579" w14:textId="24DAD485" w:rsidR="003A164D" w:rsidRPr="00510FA4" w:rsidRDefault="003A164D" w:rsidP="00A44EA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84372D4" w14:textId="35C6035E" w:rsidR="003A164D" w:rsidRPr="00510FA4" w:rsidRDefault="003A164D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09-2025</w:t>
            </w:r>
          </w:p>
        </w:tc>
        <w:tc>
          <w:tcPr>
            <w:tcW w:w="1843" w:type="dxa"/>
          </w:tcPr>
          <w:p w14:paraId="7E9920FA" w14:textId="1F19D1F6" w:rsidR="003A164D" w:rsidRPr="0010738C" w:rsidRDefault="0010738C" w:rsidP="006251D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0738C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53932196" w14:textId="514D8407" w:rsidR="003A164D" w:rsidRPr="00510FA4" w:rsidRDefault="003A164D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3A164D" w:rsidRPr="002B50C0" w14:paraId="4FAA742A" w14:textId="77777777" w:rsidTr="006251DB">
        <w:tc>
          <w:tcPr>
            <w:tcW w:w="2547" w:type="dxa"/>
          </w:tcPr>
          <w:p w14:paraId="6070FD9C" w14:textId="6E28218E" w:rsidR="003A164D" w:rsidRPr="00510FA4" w:rsidRDefault="003A164D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API do wymiany informacji między systemem Odyseusz a systemem mObywatel</w:t>
            </w:r>
          </w:p>
        </w:tc>
        <w:tc>
          <w:tcPr>
            <w:tcW w:w="1701" w:type="dxa"/>
          </w:tcPr>
          <w:p w14:paraId="69BE290E" w14:textId="741E596D" w:rsidR="003A164D" w:rsidRPr="00510FA4" w:rsidRDefault="003A164D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09-2025</w:t>
            </w:r>
          </w:p>
        </w:tc>
        <w:tc>
          <w:tcPr>
            <w:tcW w:w="1843" w:type="dxa"/>
          </w:tcPr>
          <w:p w14:paraId="3F39E0B1" w14:textId="76D3A569" w:rsidR="003A164D" w:rsidRPr="0010738C" w:rsidRDefault="0010738C" w:rsidP="006251D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0738C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2A6DC1A4" w14:textId="25CEEB2B" w:rsidR="003A164D" w:rsidRPr="00510FA4" w:rsidRDefault="003A164D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3A164D" w:rsidRPr="002B50C0" w14:paraId="1CFB0EDA" w14:textId="77777777" w:rsidTr="006251DB">
        <w:tc>
          <w:tcPr>
            <w:tcW w:w="2547" w:type="dxa"/>
          </w:tcPr>
          <w:p w14:paraId="593742F4" w14:textId="1417AA45" w:rsidR="003A164D" w:rsidRPr="00510FA4" w:rsidRDefault="003A164D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Infrastruktura</w:t>
            </w:r>
          </w:p>
        </w:tc>
        <w:tc>
          <w:tcPr>
            <w:tcW w:w="1701" w:type="dxa"/>
          </w:tcPr>
          <w:p w14:paraId="3810605C" w14:textId="299DFF4A" w:rsidR="003A164D" w:rsidRPr="00510FA4" w:rsidRDefault="003A164D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11-2025</w:t>
            </w:r>
          </w:p>
        </w:tc>
        <w:tc>
          <w:tcPr>
            <w:tcW w:w="1843" w:type="dxa"/>
          </w:tcPr>
          <w:p w14:paraId="674D7B77" w14:textId="74AADD9A" w:rsidR="003A164D" w:rsidRPr="0010738C" w:rsidRDefault="0010738C" w:rsidP="006251D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0738C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22868077" w14:textId="0E20964F" w:rsidR="003A164D" w:rsidRPr="00510FA4" w:rsidRDefault="003A164D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10738C" w:rsidRPr="002B50C0" w14:paraId="12CB8C0B" w14:textId="77777777" w:rsidTr="006251DB">
        <w:tc>
          <w:tcPr>
            <w:tcW w:w="2547" w:type="dxa"/>
          </w:tcPr>
          <w:p w14:paraId="1CEF5EE7" w14:textId="2C131FF3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Raport z testów bezpieczeństwa</w:t>
            </w:r>
          </w:p>
        </w:tc>
        <w:tc>
          <w:tcPr>
            <w:tcW w:w="1701" w:type="dxa"/>
          </w:tcPr>
          <w:p w14:paraId="26187E97" w14:textId="4D39D3B8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02-2026</w:t>
            </w:r>
          </w:p>
        </w:tc>
        <w:tc>
          <w:tcPr>
            <w:tcW w:w="1843" w:type="dxa"/>
          </w:tcPr>
          <w:p w14:paraId="14BD22F3" w14:textId="11C6CAF5" w:rsidR="0010738C" w:rsidRPr="0010738C" w:rsidRDefault="0010738C" w:rsidP="0010738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2D3B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36F291AE" w14:textId="13330555" w:rsidR="0010738C" w:rsidRPr="00510FA4" w:rsidRDefault="0010738C" w:rsidP="0010738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10738C" w:rsidRPr="002B50C0" w14:paraId="681E3F89" w14:textId="77777777" w:rsidTr="006251DB">
        <w:tc>
          <w:tcPr>
            <w:tcW w:w="2547" w:type="dxa"/>
          </w:tcPr>
          <w:p w14:paraId="25C82E95" w14:textId="795B31AA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Raport z testów wydajności</w:t>
            </w:r>
          </w:p>
        </w:tc>
        <w:tc>
          <w:tcPr>
            <w:tcW w:w="1701" w:type="dxa"/>
          </w:tcPr>
          <w:p w14:paraId="0BAFC088" w14:textId="4E327DE4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02-2026</w:t>
            </w:r>
          </w:p>
        </w:tc>
        <w:tc>
          <w:tcPr>
            <w:tcW w:w="1843" w:type="dxa"/>
          </w:tcPr>
          <w:p w14:paraId="7079CFEF" w14:textId="3E534FE2" w:rsidR="0010738C" w:rsidRPr="0010738C" w:rsidRDefault="0010738C" w:rsidP="0010738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2D3B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0C2AFC50" w14:textId="27603CF0" w:rsidR="0010738C" w:rsidRPr="00510FA4" w:rsidRDefault="0010738C" w:rsidP="0010738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10738C" w:rsidRPr="002B50C0" w14:paraId="63DC454C" w14:textId="77777777" w:rsidTr="006251DB">
        <w:tc>
          <w:tcPr>
            <w:tcW w:w="2547" w:type="dxa"/>
          </w:tcPr>
          <w:p w14:paraId="6B7846A1" w14:textId="71F97210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Raport z testów UX</w:t>
            </w:r>
          </w:p>
        </w:tc>
        <w:tc>
          <w:tcPr>
            <w:tcW w:w="1701" w:type="dxa"/>
          </w:tcPr>
          <w:p w14:paraId="003A82DB" w14:textId="3A3A6255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02-2026</w:t>
            </w:r>
          </w:p>
        </w:tc>
        <w:tc>
          <w:tcPr>
            <w:tcW w:w="1843" w:type="dxa"/>
          </w:tcPr>
          <w:p w14:paraId="5FBAC27B" w14:textId="4D430362" w:rsidR="0010738C" w:rsidRPr="0010738C" w:rsidRDefault="0010738C" w:rsidP="0010738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2D3B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1AC3C7FF" w14:textId="320E795D" w:rsidR="0010738C" w:rsidRPr="00510FA4" w:rsidRDefault="0010738C" w:rsidP="0010738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10738C" w:rsidRPr="002B50C0" w14:paraId="04A10287" w14:textId="77777777" w:rsidTr="006251DB">
        <w:tc>
          <w:tcPr>
            <w:tcW w:w="2547" w:type="dxa"/>
          </w:tcPr>
          <w:p w14:paraId="1438E0A6" w14:textId="4D261E07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Dokumentacja techniczna systemu Odyseusz 2.0</w:t>
            </w:r>
          </w:p>
        </w:tc>
        <w:tc>
          <w:tcPr>
            <w:tcW w:w="1701" w:type="dxa"/>
          </w:tcPr>
          <w:p w14:paraId="650EE970" w14:textId="5964A414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01-2026</w:t>
            </w:r>
          </w:p>
        </w:tc>
        <w:tc>
          <w:tcPr>
            <w:tcW w:w="1843" w:type="dxa"/>
          </w:tcPr>
          <w:p w14:paraId="081E632E" w14:textId="6D202000" w:rsidR="0010738C" w:rsidRPr="0010738C" w:rsidRDefault="0010738C" w:rsidP="0010738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2D3B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10CF87FF" w14:textId="7052A4C5" w:rsidR="0010738C" w:rsidRPr="00510FA4" w:rsidRDefault="0010738C" w:rsidP="0010738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10738C" w:rsidRPr="002B50C0" w14:paraId="7096F51A" w14:textId="77777777" w:rsidTr="006251DB">
        <w:tc>
          <w:tcPr>
            <w:tcW w:w="2547" w:type="dxa"/>
          </w:tcPr>
          <w:p w14:paraId="2FEAB40F" w14:textId="14E495A3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Dokumentacja użytkowa systemu Odyseusz 2.0</w:t>
            </w:r>
          </w:p>
        </w:tc>
        <w:tc>
          <w:tcPr>
            <w:tcW w:w="1701" w:type="dxa"/>
          </w:tcPr>
          <w:p w14:paraId="5A0A7412" w14:textId="5B737B41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02-2026</w:t>
            </w:r>
          </w:p>
        </w:tc>
        <w:tc>
          <w:tcPr>
            <w:tcW w:w="1843" w:type="dxa"/>
          </w:tcPr>
          <w:p w14:paraId="5E13C176" w14:textId="218FE942" w:rsidR="0010738C" w:rsidRPr="0010738C" w:rsidRDefault="0010738C" w:rsidP="0010738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2D3B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36F1AD6D" w14:textId="2D881E6A" w:rsidR="0010738C" w:rsidRPr="00510FA4" w:rsidRDefault="0010738C" w:rsidP="0010738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10738C" w:rsidRPr="002B50C0" w14:paraId="387196D5" w14:textId="77777777" w:rsidTr="006251DB">
        <w:tc>
          <w:tcPr>
            <w:tcW w:w="2547" w:type="dxa"/>
          </w:tcPr>
          <w:p w14:paraId="6A45E3B9" w14:textId="3FBFA55B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Materiały informacyjno-promocyjne</w:t>
            </w:r>
          </w:p>
        </w:tc>
        <w:tc>
          <w:tcPr>
            <w:tcW w:w="1701" w:type="dxa"/>
          </w:tcPr>
          <w:p w14:paraId="163E2506" w14:textId="5C9DDB76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03-2026</w:t>
            </w:r>
          </w:p>
        </w:tc>
        <w:tc>
          <w:tcPr>
            <w:tcW w:w="1843" w:type="dxa"/>
          </w:tcPr>
          <w:p w14:paraId="691F1179" w14:textId="412F6CBB" w:rsidR="0010738C" w:rsidRPr="0010738C" w:rsidRDefault="0010738C" w:rsidP="0010738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2D3B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67EE34EF" w14:textId="5A03A44B" w:rsidR="0010738C" w:rsidRPr="00510FA4" w:rsidRDefault="0010738C" w:rsidP="0010738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10738C" w:rsidRPr="002B50C0" w14:paraId="54E530F8" w14:textId="77777777" w:rsidTr="006251DB">
        <w:tc>
          <w:tcPr>
            <w:tcW w:w="2547" w:type="dxa"/>
          </w:tcPr>
          <w:p w14:paraId="78B43354" w14:textId="08F73F0E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Materiały szkoleniowe</w:t>
            </w:r>
          </w:p>
        </w:tc>
        <w:tc>
          <w:tcPr>
            <w:tcW w:w="1701" w:type="dxa"/>
          </w:tcPr>
          <w:p w14:paraId="3422286F" w14:textId="61071D69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04-2026</w:t>
            </w:r>
          </w:p>
        </w:tc>
        <w:tc>
          <w:tcPr>
            <w:tcW w:w="1843" w:type="dxa"/>
          </w:tcPr>
          <w:p w14:paraId="1D75FB2D" w14:textId="4C88C9F5" w:rsidR="0010738C" w:rsidRPr="0010738C" w:rsidRDefault="0010738C" w:rsidP="0010738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2D3B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5231A073" w14:textId="58C2BEA4" w:rsidR="0010738C" w:rsidRPr="00510FA4" w:rsidRDefault="0010738C" w:rsidP="0010738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10738C" w:rsidRPr="002B50C0" w14:paraId="3DD4D5F8" w14:textId="77777777" w:rsidTr="006251DB">
        <w:tc>
          <w:tcPr>
            <w:tcW w:w="2547" w:type="dxa"/>
          </w:tcPr>
          <w:p w14:paraId="77948816" w14:textId="4ECE50E6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Szkolenia użytkowników końcowych</w:t>
            </w:r>
          </w:p>
        </w:tc>
        <w:tc>
          <w:tcPr>
            <w:tcW w:w="1701" w:type="dxa"/>
          </w:tcPr>
          <w:p w14:paraId="1835A6B6" w14:textId="190FD6CA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04-2026</w:t>
            </w:r>
          </w:p>
        </w:tc>
        <w:tc>
          <w:tcPr>
            <w:tcW w:w="1843" w:type="dxa"/>
          </w:tcPr>
          <w:p w14:paraId="5D494B30" w14:textId="647E5870" w:rsidR="0010738C" w:rsidRPr="0010738C" w:rsidRDefault="0010738C" w:rsidP="0010738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2D3B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5FD65DAE" w14:textId="42187AE9" w:rsidR="0010738C" w:rsidRPr="00510FA4" w:rsidRDefault="0010738C" w:rsidP="0010738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10738C" w:rsidRPr="002B50C0" w14:paraId="54FB7830" w14:textId="77777777" w:rsidTr="006251DB">
        <w:tc>
          <w:tcPr>
            <w:tcW w:w="2547" w:type="dxa"/>
          </w:tcPr>
          <w:p w14:paraId="29216B4E" w14:textId="1EE64919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System Odyseusz 2.0 (wytworzone w projekcie oprogramowanie, w tym aplikacja mobilna i e-usługi oraz inne oprogramowanie wymagane do uruchomienia i funkcjonowania systemu)</w:t>
            </w:r>
          </w:p>
        </w:tc>
        <w:tc>
          <w:tcPr>
            <w:tcW w:w="1701" w:type="dxa"/>
          </w:tcPr>
          <w:p w14:paraId="021E4B82" w14:textId="7A17BE97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04-2026</w:t>
            </w:r>
          </w:p>
        </w:tc>
        <w:tc>
          <w:tcPr>
            <w:tcW w:w="1843" w:type="dxa"/>
          </w:tcPr>
          <w:p w14:paraId="5F43683B" w14:textId="33D0BF8C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2D3B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16C2C2AE" w14:textId="77777777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System mObywatel</w:t>
            </w:r>
          </w:p>
          <w:p w14:paraId="705A0A81" w14:textId="17DF2EEE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rodzaj zależności: uzupełnianie się</w:t>
            </w:r>
          </w:p>
          <w:p w14:paraId="7149FDD6" w14:textId="08C7E116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opis: planowana jest obustronna wymiana danych między systemami, w tym danych osobowych, a w systemie mObywatel w ramach innego projektu ma być zmodyfikowana usługa „Polak za granicą” w aplikacji mObywatel</w:t>
            </w:r>
          </w:p>
          <w:p w14:paraId="56C5402D" w14:textId="2A147B13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 xml:space="preserve">status: </w:t>
            </w:r>
            <w:r w:rsidR="0028258D" w:rsidRPr="0028258D">
              <w:rPr>
                <w:rFonts w:ascii="Arial" w:hAnsi="Arial" w:cs="Arial"/>
                <w:sz w:val="18"/>
                <w:szCs w:val="18"/>
              </w:rPr>
              <w:t xml:space="preserve">Specyfikowanie wymagań </w:t>
            </w:r>
          </w:p>
          <w:p w14:paraId="7E71337A" w14:textId="77777777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04C980" w14:textId="77777777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Węzeł Krajowy</w:t>
            </w:r>
          </w:p>
          <w:p w14:paraId="39E91BBA" w14:textId="57D0CF5F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rodzaj zależności: korzystanie</w:t>
            </w:r>
          </w:p>
          <w:p w14:paraId="00B059B0" w14:textId="4C46FD5A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opis: planowana jest możliwość logowania do systemu Odyseusz 2.0 przez Węzeł Krajowy</w:t>
            </w:r>
          </w:p>
          <w:p w14:paraId="034671C4" w14:textId="33469579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 xml:space="preserve">status: </w:t>
            </w:r>
            <w:r w:rsidR="0028258D" w:rsidRPr="0028258D">
              <w:rPr>
                <w:rFonts w:ascii="Arial" w:hAnsi="Arial" w:cs="Arial"/>
                <w:sz w:val="18"/>
                <w:szCs w:val="18"/>
              </w:rPr>
              <w:t>Specyfikowanie wymagań</w:t>
            </w:r>
          </w:p>
          <w:p w14:paraId="45962123" w14:textId="77777777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</w:p>
          <w:p w14:paraId="65980249" w14:textId="77777777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 xml:space="preserve">3. </w:t>
            </w: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Rejestr Danych Kontaktowych</w:t>
            </w:r>
          </w:p>
          <w:p w14:paraId="2B6E8D34" w14:textId="139C8B41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rodzaj zależności: korzystanie</w:t>
            </w:r>
          </w:p>
          <w:p w14:paraId="77970331" w14:textId="5A7235CB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opis: planowana jest możliwość uzupełniania formularza danymi z RDK przez użytkownika usługi „Polak za granicą” w aplikacji mObywatel; dane te będą przekazywane do systemu Odyseusz 2.0</w:t>
            </w:r>
          </w:p>
          <w:p w14:paraId="6A868D40" w14:textId="5C1D40A2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 xml:space="preserve">status: </w:t>
            </w:r>
            <w:r w:rsidR="0028258D" w:rsidRPr="0028258D">
              <w:rPr>
                <w:rFonts w:ascii="Arial" w:hAnsi="Arial" w:cs="Arial"/>
                <w:sz w:val="18"/>
                <w:szCs w:val="18"/>
              </w:rPr>
              <w:t>Specyfikowanie wymagań</w:t>
            </w:r>
          </w:p>
          <w:p w14:paraId="6C18B110" w14:textId="77777777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</w:p>
          <w:p w14:paraId="0D2DBCA7" w14:textId="2B6092A6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 xml:space="preserve">4. </w:t>
            </w: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Rejestr PESEL</w:t>
            </w:r>
          </w:p>
          <w:p w14:paraId="57B24BA0" w14:textId="77777777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rodzaj zależności: korzystanie</w:t>
            </w:r>
          </w:p>
          <w:p w14:paraId="1C7DEA95" w14:textId="3BCA0A18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opis: planowana jest możliwość uzupełniania formularza danymi z PESEL przez użytkownika usługi „Polak za granicą” w aplikacji mObywatel; dane te będą przekazywane do systemu Odyseusz 2.0</w:t>
            </w:r>
          </w:p>
          <w:p w14:paraId="6FF4B73A" w14:textId="79FC044A" w:rsidR="0010738C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 xml:space="preserve">status: </w:t>
            </w:r>
            <w:r w:rsidR="0028258D" w:rsidRPr="0028258D">
              <w:rPr>
                <w:rFonts w:ascii="Arial" w:hAnsi="Arial" w:cs="Arial"/>
                <w:sz w:val="18"/>
                <w:szCs w:val="18"/>
              </w:rPr>
              <w:t>Specyfikowanie wymagań</w:t>
            </w:r>
          </w:p>
          <w:p w14:paraId="463542E6" w14:textId="77777777" w:rsidR="00791E00" w:rsidRDefault="00791E00" w:rsidP="0010738C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759475" w14:textId="584B3317" w:rsidR="00791E00" w:rsidRDefault="00791E00" w:rsidP="00791E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</w:t>
            </w:r>
            <w:r w:rsidRPr="000D053A">
              <w:rPr>
                <w:rFonts w:ascii="Arial" w:hAnsi="Arial" w:cs="Arial"/>
                <w:sz w:val="18"/>
                <w:szCs w:val="18"/>
                <w:u w:val="single"/>
              </w:rPr>
              <w:t xml:space="preserve">Google </w:t>
            </w:r>
            <w:proofErr w:type="spellStart"/>
            <w:r w:rsidRPr="000D053A">
              <w:rPr>
                <w:rFonts w:ascii="Arial" w:hAnsi="Arial" w:cs="Arial"/>
                <w:sz w:val="18"/>
                <w:szCs w:val="18"/>
                <w:u w:val="single"/>
              </w:rPr>
              <w:t>Maps</w:t>
            </w:r>
            <w:proofErr w:type="spellEnd"/>
          </w:p>
          <w:p w14:paraId="47C2E8BA" w14:textId="77777777" w:rsidR="000D053A" w:rsidRPr="00FD0B2A" w:rsidRDefault="000D053A" w:rsidP="000D053A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rodzaj zależności: korzystanie</w:t>
            </w:r>
          </w:p>
          <w:p w14:paraId="1B66FF04" w14:textId="01DB4CDC" w:rsidR="000D053A" w:rsidRPr="00FD0B2A" w:rsidRDefault="000D053A" w:rsidP="000D053A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opis: planowan</w:t>
            </w:r>
            <w:r>
              <w:rPr>
                <w:rFonts w:ascii="Arial" w:hAnsi="Arial" w:cs="Arial"/>
                <w:sz w:val="18"/>
                <w:szCs w:val="18"/>
              </w:rPr>
              <w:t xml:space="preserve">e jest wykorzystanie usługi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Geocoding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API w formularzu rejestracji podróży zagranicznej</w:t>
            </w:r>
          </w:p>
          <w:p w14:paraId="5951EEF4" w14:textId="11BC2399" w:rsidR="000D053A" w:rsidRPr="00FD0B2A" w:rsidRDefault="000D053A" w:rsidP="000D053A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 xml:space="preserve">status: </w:t>
            </w:r>
            <w:r w:rsidR="0028258D" w:rsidRPr="0028258D">
              <w:rPr>
                <w:rFonts w:ascii="Arial" w:hAnsi="Arial" w:cs="Arial"/>
                <w:sz w:val="18"/>
                <w:szCs w:val="18"/>
              </w:rPr>
              <w:t>Specyfikowanie wymagań</w:t>
            </w:r>
          </w:p>
          <w:p w14:paraId="57F3E613" w14:textId="77777777" w:rsidR="000D053A" w:rsidRDefault="000D053A" w:rsidP="00791E00">
            <w:pPr>
              <w:rPr>
                <w:rFonts w:ascii="Arial" w:hAnsi="Arial" w:cs="Arial"/>
                <w:sz w:val="18"/>
                <w:szCs w:val="18"/>
              </w:rPr>
            </w:pPr>
          </w:p>
          <w:p w14:paraId="468E081C" w14:textId="2A8FDE4B" w:rsidR="000D053A" w:rsidRDefault="000D053A" w:rsidP="000D05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6. </w:t>
            </w:r>
            <w:proofErr w:type="spellStart"/>
            <w:r>
              <w:rPr>
                <w:rFonts w:ascii="Arial" w:hAnsi="Arial" w:cs="Arial"/>
                <w:sz w:val="18"/>
                <w:szCs w:val="18"/>
                <w:u w:val="single"/>
              </w:rPr>
              <w:t>What’s</w:t>
            </w:r>
            <w:proofErr w:type="spellEnd"/>
            <w:r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u w:val="single"/>
              </w:rPr>
              <w:t>App</w:t>
            </w:r>
            <w:proofErr w:type="spellEnd"/>
          </w:p>
          <w:p w14:paraId="51D9E553" w14:textId="77777777" w:rsidR="000D053A" w:rsidRPr="00FD0B2A" w:rsidRDefault="000D053A" w:rsidP="000D053A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rodzaj zależności: korzystanie</w:t>
            </w:r>
          </w:p>
          <w:p w14:paraId="2F3F821C" w14:textId="032E89D1" w:rsidR="000D053A" w:rsidRPr="00FD0B2A" w:rsidRDefault="000D053A" w:rsidP="000D053A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opis: planowan</w:t>
            </w:r>
            <w:r>
              <w:rPr>
                <w:rFonts w:ascii="Arial" w:hAnsi="Arial" w:cs="Arial"/>
                <w:sz w:val="18"/>
                <w:szCs w:val="18"/>
              </w:rPr>
              <w:t xml:space="preserve">e jest wykorzystanie usług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Whap’s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App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jako jednego z kanału powiadomień użytkowników systemu Odyseusz 2.0</w:t>
            </w:r>
          </w:p>
          <w:p w14:paraId="38028D82" w14:textId="502EEDC6" w:rsidR="00791E00" w:rsidRPr="00791E00" w:rsidRDefault="000D053A" w:rsidP="00791E00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 xml:space="preserve">status: </w:t>
            </w:r>
            <w:r w:rsidR="0028258D" w:rsidRPr="0028258D">
              <w:rPr>
                <w:rFonts w:ascii="Arial" w:hAnsi="Arial" w:cs="Arial"/>
                <w:sz w:val="18"/>
                <w:szCs w:val="18"/>
              </w:rPr>
              <w:t>Specyfikowanie wymagań</w:t>
            </w:r>
          </w:p>
        </w:tc>
      </w:tr>
    </w:tbl>
    <w:p w14:paraId="2AC8CEEF" w14:textId="6DC504A8" w:rsidR="00BB059E" w:rsidRPr="002B50C0" w:rsidRDefault="00BB059E" w:rsidP="00141A92">
      <w:pPr>
        <w:pStyle w:val="Akapitzlist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  <w:sz w:val="20"/>
          <w:szCs w:val="2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lastRenderedPageBreak/>
        <w:t>R</w:t>
      </w:r>
      <w:r w:rsidR="00304D04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yzyka</w:t>
      </w:r>
    </w:p>
    <w:p w14:paraId="3DDCF603" w14:textId="60D6B485" w:rsidR="00CF2E64" w:rsidRPr="00141A92" w:rsidRDefault="00CF2E64" w:rsidP="00F25348">
      <w:pPr>
        <w:spacing w:after="120"/>
        <w:rPr>
          <w:rFonts w:ascii="Arial" w:hAnsi="Arial" w:cs="Arial"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Ryzyka wpływające na realizację projektu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  <w:tblCaption w:val="Ryzyka wpływające na realizację projektu."/>
      </w:tblPr>
      <w:tblGrid>
        <w:gridCol w:w="3265"/>
        <w:gridCol w:w="1697"/>
        <w:gridCol w:w="2126"/>
        <w:gridCol w:w="2410"/>
      </w:tblGrid>
      <w:tr w:rsidR="00322614" w:rsidRPr="002B50C0" w14:paraId="1581B854" w14:textId="77777777" w:rsidTr="00322614">
        <w:trPr>
          <w:tblHeader/>
        </w:trPr>
        <w:tc>
          <w:tcPr>
            <w:tcW w:w="3265" w:type="dxa"/>
            <w:shd w:val="clear" w:color="auto" w:fill="D0CECE" w:themeFill="background2" w:themeFillShade="E6"/>
            <w:vAlign w:val="center"/>
          </w:tcPr>
          <w:p w14:paraId="17E590FF" w14:textId="77777777" w:rsidR="00322614" w:rsidRPr="00141A92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 ryzyka</w:t>
            </w:r>
          </w:p>
        </w:tc>
        <w:tc>
          <w:tcPr>
            <w:tcW w:w="1697" w:type="dxa"/>
            <w:shd w:val="clear" w:color="auto" w:fill="D0CECE" w:themeFill="background2" w:themeFillShade="E6"/>
            <w:vAlign w:val="center"/>
          </w:tcPr>
          <w:p w14:paraId="5CF84D84" w14:textId="68D9FB69" w:rsidR="00322614" w:rsidRPr="00141A92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 xml:space="preserve">Siła oddziaływania 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35BFD90C" w14:textId="053D019F" w:rsidR="00322614" w:rsidRPr="002D7ADA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2D7ADA">
              <w:rPr>
                <w:rFonts w:ascii="Arial" w:hAnsi="Arial" w:cs="Arial"/>
                <w:b/>
                <w:sz w:val="20"/>
                <w:szCs w:val="20"/>
              </w:rPr>
              <w:t>Prawdopodobieństwo wystąpienia ryzyka</w:t>
            </w:r>
          </w:p>
        </w:tc>
        <w:tc>
          <w:tcPr>
            <w:tcW w:w="2410" w:type="dxa"/>
            <w:shd w:val="clear" w:color="auto" w:fill="D0CECE" w:themeFill="background2" w:themeFillShade="E6"/>
            <w:vAlign w:val="center"/>
          </w:tcPr>
          <w:p w14:paraId="3CC2BAB6" w14:textId="34B6AC4C" w:rsidR="00322614" w:rsidRPr="002D7ADA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2D7ADA">
              <w:rPr>
                <w:rFonts w:ascii="Arial" w:hAnsi="Arial" w:cs="Arial"/>
                <w:b/>
                <w:sz w:val="20"/>
                <w:szCs w:val="20"/>
              </w:rPr>
              <w:t>Sposób zarzadzania ryzykiem</w:t>
            </w:r>
          </w:p>
        </w:tc>
      </w:tr>
      <w:tr w:rsidR="003A164D" w:rsidRPr="002B50C0" w14:paraId="02D2D736" w14:textId="77777777" w:rsidTr="00510FA4">
        <w:tc>
          <w:tcPr>
            <w:tcW w:w="3265" w:type="dxa"/>
          </w:tcPr>
          <w:p w14:paraId="4CAF4D24" w14:textId="77B0936C" w:rsidR="003A164D" w:rsidRPr="00510FA4" w:rsidRDefault="003A164D" w:rsidP="00510FA4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Niewystarczające zasoby kadrowe na realizację projektu</w:t>
            </w:r>
          </w:p>
        </w:tc>
        <w:tc>
          <w:tcPr>
            <w:tcW w:w="1697" w:type="dxa"/>
          </w:tcPr>
          <w:p w14:paraId="7C2F367D" w14:textId="6E09EB1D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3A4A6680" w14:textId="0863AEE2" w:rsidR="003A164D" w:rsidRPr="00510FA4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Średnie</w:t>
            </w:r>
          </w:p>
        </w:tc>
        <w:tc>
          <w:tcPr>
            <w:tcW w:w="2410" w:type="dxa"/>
          </w:tcPr>
          <w:p w14:paraId="69661B00" w14:textId="1504C66F" w:rsidR="00FD0B2A" w:rsidRPr="00FD0B2A" w:rsidRDefault="00FD0B2A" w:rsidP="00510FA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Działania zarządcze:</w:t>
            </w:r>
          </w:p>
          <w:p w14:paraId="224DE5D4" w14:textId="292772A6" w:rsidR="00510FA4" w:rsidRPr="00510FA4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 xml:space="preserve">1. Przegląd zasobów kadrowych projektu oraz środków przeznaczonych na ich finansowanie. </w:t>
            </w:r>
          </w:p>
          <w:p w14:paraId="781D0D10" w14:textId="67CAFDD8" w:rsidR="003A164D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2. Wsparcie zewnętrzne w realizacji projektu przez podmiot zewnętrzny</w:t>
            </w:r>
          </w:p>
          <w:p w14:paraId="17AAAEAC" w14:textId="77777777" w:rsidR="00FD0B2A" w:rsidRDefault="00FD0B2A" w:rsidP="00510F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71794785" w14:textId="1A1B4534" w:rsidR="00FD0B2A" w:rsidRPr="00FD0B2A" w:rsidRDefault="00FD0B2A" w:rsidP="00510FA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Efekty:</w:t>
            </w:r>
          </w:p>
          <w:p w14:paraId="233A90A4" w14:textId="1AD8B212" w:rsidR="00FD0B2A" w:rsidRDefault="00FD0B2A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Spodziewane jest wyłonienie w 11-2025 zewnętrznego wykonawcy systemu</w:t>
            </w:r>
          </w:p>
          <w:p w14:paraId="063427B2" w14:textId="19E39DC3" w:rsidR="00FD0B2A" w:rsidRDefault="00FD0B2A" w:rsidP="00510F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4C28059D" w14:textId="1E5518B0" w:rsidR="00FD0B2A" w:rsidRDefault="00FD0B2A" w:rsidP="00510FA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lastRenderedPageBreak/>
              <w:t>Zmiany:</w:t>
            </w:r>
          </w:p>
          <w:p w14:paraId="534B1789" w14:textId="63648A90" w:rsidR="00FD0B2A" w:rsidRPr="00510FA4" w:rsidRDefault="000D053A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3A164D" w:rsidRPr="002B50C0" w14:paraId="68A25333" w14:textId="77777777" w:rsidTr="00510FA4">
        <w:tc>
          <w:tcPr>
            <w:tcW w:w="3265" w:type="dxa"/>
          </w:tcPr>
          <w:p w14:paraId="2C00FADB" w14:textId="5DD5EC83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lastRenderedPageBreak/>
              <w:t>Opóźnienie w realizacji postępowania na udzielenie zamówienia publicznego</w:t>
            </w:r>
          </w:p>
        </w:tc>
        <w:tc>
          <w:tcPr>
            <w:tcW w:w="1697" w:type="dxa"/>
          </w:tcPr>
          <w:p w14:paraId="3CA46D5D" w14:textId="0BBF22F4" w:rsidR="003A164D" w:rsidRPr="00510FA4" w:rsidRDefault="00A13317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0B045F68" w14:textId="591F133A" w:rsidR="003A164D" w:rsidRPr="00510FA4" w:rsidRDefault="00A13317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Wysokie</w:t>
            </w:r>
          </w:p>
        </w:tc>
        <w:tc>
          <w:tcPr>
            <w:tcW w:w="2410" w:type="dxa"/>
          </w:tcPr>
          <w:p w14:paraId="6A35DDEA" w14:textId="77777777" w:rsidR="00FD0B2A" w:rsidRPr="00FD0B2A" w:rsidRDefault="00FD0B2A" w:rsidP="00FD0B2A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Działania zarządcze:</w:t>
            </w:r>
          </w:p>
          <w:p w14:paraId="32415F7E" w14:textId="0944EA3C" w:rsidR="00510FA4" w:rsidRPr="00510FA4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 xml:space="preserve">1. Uruchomienie postępowania w terminie umożliwiającym sprawną realizację projektu. </w:t>
            </w:r>
          </w:p>
          <w:p w14:paraId="40E15E94" w14:textId="77777777" w:rsidR="009035A3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2. Zaangażowanie pracowników merytorycznych na etapie przygotowania dokumentacji i przeprowadzenia procedury przetargowej.</w:t>
            </w:r>
          </w:p>
          <w:p w14:paraId="2F03B86D" w14:textId="77777777" w:rsidR="00FD0B2A" w:rsidRDefault="00FD0B2A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 Podjęcie działań w celu przesunięcia planowanego terminu realizacji projektu na 06-2026</w:t>
            </w:r>
          </w:p>
          <w:p w14:paraId="3AE54051" w14:textId="77777777" w:rsidR="000D2634" w:rsidRDefault="000D2634" w:rsidP="00510F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0480E62" w14:textId="77777777" w:rsidR="000D2634" w:rsidRPr="000D2634" w:rsidRDefault="000D2634" w:rsidP="00510FA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0D2634">
              <w:rPr>
                <w:rFonts w:ascii="Arial" w:hAnsi="Arial" w:cs="Arial"/>
                <w:sz w:val="18"/>
                <w:szCs w:val="18"/>
                <w:u w:val="single"/>
              </w:rPr>
              <w:t>Efekty:</w:t>
            </w:r>
          </w:p>
          <w:p w14:paraId="30B89ED0" w14:textId="3AA6AB83" w:rsidR="000D2634" w:rsidRDefault="00C37A1D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Planowane jest podpisanie </w:t>
            </w:r>
            <w:r w:rsidR="000D2634">
              <w:rPr>
                <w:rFonts w:ascii="Arial" w:hAnsi="Arial" w:cs="Arial"/>
                <w:sz w:val="18"/>
                <w:szCs w:val="18"/>
              </w:rPr>
              <w:t>aneks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0D2634">
              <w:rPr>
                <w:rFonts w:ascii="Arial" w:hAnsi="Arial" w:cs="Arial"/>
                <w:sz w:val="18"/>
                <w:szCs w:val="18"/>
              </w:rPr>
              <w:t xml:space="preserve"> do porozumienia MSZ z CPPC </w:t>
            </w:r>
            <w:proofErr w:type="spellStart"/>
            <w:r w:rsidR="000D2634">
              <w:rPr>
                <w:rFonts w:ascii="Arial" w:hAnsi="Arial" w:cs="Arial"/>
                <w:sz w:val="18"/>
                <w:szCs w:val="18"/>
              </w:rPr>
              <w:t>ws</w:t>
            </w:r>
            <w:proofErr w:type="spellEnd"/>
            <w:r w:rsidR="000D2634">
              <w:rPr>
                <w:rFonts w:ascii="Arial" w:hAnsi="Arial" w:cs="Arial"/>
                <w:sz w:val="18"/>
                <w:szCs w:val="18"/>
              </w:rPr>
              <w:t>. objęcia projektu wsparciem</w:t>
            </w:r>
          </w:p>
          <w:p w14:paraId="70ABF485" w14:textId="77777777" w:rsidR="00B24B79" w:rsidRDefault="00B24B79" w:rsidP="00510F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9284514" w14:textId="539980BF" w:rsidR="00B24B79" w:rsidRPr="00B24B79" w:rsidRDefault="00B24B79" w:rsidP="00510FA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24B79">
              <w:rPr>
                <w:rFonts w:ascii="Arial" w:hAnsi="Arial" w:cs="Arial"/>
                <w:sz w:val="18"/>
                <w:szCs w:val="18"/>
                <w:u w:val="single"/>
              </w:rPr>
              <w:t>Zmiany:</w:t>
            </w:r>
          </w:p>
          <w:p w14:paraId="41CCCB5C" w14:textId="01B67DE7" w:rsidR="00B24B79" w:rsidRPr="00510FA4" w:rsidRDefault="006C1DE8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3A164D" w:rsidRPr="002B50C0" w14:paraId="5E4D8BFB" w14:textId="77777777" w:rsidTr="00510FA4">
        <w:tc>
          <w:tcPr>
            <w:tcW w:w="3265" w:type="dxa"/>
          </w:tcPr>
          <w:p w14:paraId="701998D6" w14:textId="59AEF6FA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Opóźnienia w realizacji harmonogramu projektu</w:t>
            </w:r>
          </w:p>
        </w:tc>
        <w:tc>
          <w:tcPr>
            <w:tcW w:w="1697" w:type="dxa"/>
          </w:tcPr>
          <w:p w14:paraId="210931BF" w14:textId="12A46CE8" w:rsidR="003A164D" w:rsidRPr="00510FA4" w:rsidRDefault="00A13317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78C6245B" w14:textId="6796B24F" w:rsidR="003A164D" w:rsidRPr="00510FA4" w:rsidRDefault="00A13317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Średnie</w:t>
            </w:r>
          </w:p>
        </w:tc>
        <w:tc>
          <w:tcPr>
            <w:tcW w:w="2410" w:type="dxa"/>
          </w:tcPr>
          <w:p w14:paraId="3B2C0214" w14:textId="77777777" w:rsidR="00B24B79" w:rsidRPr="00FD0B2A" w:rsidRDefault="00B24B79" w:rsidP="00B24B7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Działania zarządcze:</w:t>
            </w:r>
          </w:p>
          <w:p w14:paraId="75076E8B" w14:textId="28B89FF5" w:rsidR="00510FA4" w:rsidRPr="00510FA4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 xml:space="preserve">1. Wprowadzenie do harmonogramu projektu buforów czasowych, które mogą absorbować nieoczekiwane opóźnienia. </w:t>
            </w:r>
          </w:p>
          <w:p w14:paraId="6A48E58D" w14:textId="1BB4B9DA" w:rsidR="00510FA4" w:rsidRPr="00510FA4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 xml:space="preserve">2. Systematyczne przeglądy harmonogramu i zakresu projektu w celu identyfikacji zadań krytycznych oraz ewentualnego </w:t>
            </w:r>
            <w:proofErr w:type="spellStart"/>
            <w:r w:rsidRPr="00510FA4">
              <w:rPr>
                <w:rFonts w:ascii="Arial" w:hAnsi="Arial" w:cs="Arial"/>
                <w:sz w:val="18"/>
                <w:szCs w:val="18"/>
              </w:rPr>
              <w:t>przepriorytetyzowania</w:t>
            </w:r>
            <w:proofErr w:type="spellEnd"/>
            <w:r w:rsidRPr="00510FA4">
              <w:rPr>
                <w:rFonts w:ascii="Arial" w:hAnsi="Arial" w:cs="Arial"/>
                <w:sz w:val="18"/>
                <w:szCs w:val="18"/>
              </w:rPr>
              <w:t xml:space="preserve"> lub przesunięcia mniej krytycznych zadań. </w:t>
            </w:r>
          </w:p>
          <w:p w14:paraId="2531E2BB" w14:textId="77777777" w:rsidR="00510FA4" w:rsidRPr="00510FA4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 xml:space="preserve">3. Utrzymywanie otwartej i regularnej komunikacji ze wszystkimi interesariuszami projektu w celu zarządzania ich oczekiwaniami odnośnie postępów projektu. </w:t>
            </w:r>
          </w:p>
          <w:p w14:paraId="2D33B45B" w14:textId="77777777" w:rsidR="00510FA4" w:rsidRPr="00510FA4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 xml:space="preserve">4. Określenie ścieżki krytycznej Projektu. </w:t>
            </w:r>
          </w:p>
          <w:p w14:paraId="5B742344" w14:textId="02AB772B" w:rsidR="003A164D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 xml:space="preserve">5. Odpowiednie </w:t>
            </w:r>
            <w:proofErr w:type="spellStart"/>
            <w:r w:rsidRPr="00510FA4">
              <w:rPr>
                <w:rFonts w:ascii="Arial" w:hAnsi="Arial" w:cs="Arial"/>
                <w:sz w:val="18"/>
                <w:szCs w:val="18"/>
              </w:rPr>
              <w:t>priorytetyzowanie</w:t>
            </w:r>
            <w:proofErr w:type="spellEnd"/>
            <w:r w:rsidRPr="00510FA4">
              <w:rPr>
                <w:rFonts w:ascii="Arial" w:hAnsi="Arial" w:cs="Arial"/>
                <w:sz w:val="18"/>
                <w:szCs w:val="18"/>
              </w:rPr>
              <w:t xml:space="preserve"> zadań.</w:t>
            </w:r>
          </w:p>
          <w:p w14:paraId="40F5D125" w14:textId="1DE020B8" w:rsidR="00B24B79" w:rsidRDefault="00B24B79" w:rsidP="00B24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 Podjęcie działań w celu przesunięcia planowanego terminu realizacji projektu na 06-2026</w:t>
            </w:r>
          </w:p>
          <w:p w14:paraId="3A53FE4C" w14:textId="77777777" w:rsidR="00B24B79" w:rsidRDefault="00B24B79" w:rsidP="00B24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45315DB" w14:textId="77777777" w:rsidR="00B24B79" w:rsidRPr="000D2634" w:rsidRDefault="00B24B79" w:rsidP="00B24B7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0D2634">
              <w:rPr>
                <w:rFonts w:ascii="Arial" w:hAnsi="Arial" w:cs="Arial"/>
                <w:sz w:val="18"/>
                <w:szCs w:val="18"/>
                <w:u w:val="single"/>
              </w:rPr>
              <w:t>Efekty:</w:t>
            </w:r>
          </w:p>
          <w:p w14:paraId="480C6881" w14:textId="77777777" w:rsidR="00C37A1D" w:rsidRDefault="00C37A1D" w:rsidP="00C37A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Planowane jest podpisanie aneksu do porozumienia MSZ z CPPC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objęcia projektu wsparciem</w:t>
            </w:r>
          </w:p>
          <w:p w14:paraId="5AAF15FD" w14:textId="77777777" w:rsidR="00B24B79" w:rsidRDefault="00B24B79" w:rsidP="00510F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0AF97585" w14:textId="35D8D6A4" w:rsidR="00FD0B2A" w:rsidRPr="00B24B79" w:rsidRDefault="00B24B79" w:rsidP="00510FA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24B79">
              <w:rPr>
                <w:rFonts w:ascii="Arial" w:hAnsi="Arial" w:cs="Arial"/>
                <w:sz w:val="18"/>
                <w:szCs w:val="18"/>
                <w:u w:val="single"/>
              </w:rPr>
              <w:t>Zmiany:</w:t>
            </w:r>
          </w:p>
          <w:p w14:paraId="646DAB32" w14:textId="62C37DB5" w:rsidR="00FD0B2A" w:rsidRPr="00510FA4" w:rsidRDefault="00A13317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Nie dotyczy</w:t>
            </w:r>
          </w:p>
        </w:tc>
      </w:tr>
      <w:tr w:rsidR="003A164D" w:rsidRPr="002B50C0" w14:paraId="7682CDEB" w14:textId="77777777" w:rsidTr="00510FA4">
        <w:tc>
          <w:tcPr>
            <w:tcW w:w="3265" w:type="dxa"/>
          </w:tcPr>
          <w:p w14:paraId="61FF0ACF" w14:textId="7271187B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lastRenderedPageBreak/>
              <w:t>Zmiany organizacyjne w MSZ w trakcie trwania projektu</w:t>
            </w:r>
          </w:p>
        </w:tc>
        <w:tc>
          <w:tcPr>
            <w:tcW w:w="1697" w:type="dxa"/>
          </w:tcPr>
          <w:p w14:paraId="104E8277" w14:textId="3B589071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2EEFD750" w14:textId="403B09E8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Wysokie</w:t>
            </w:r>
          </w:p>
        </w:tc>
        <w:tc>
          <w:tcPr>
            <w:tcW w:w="2410" w:type="dxa"/>
          </w:tcPr>
          <w:p w14:paraId="6CCB8BB8" w14:textId="77777777" w:rsidR="00B24B79" w:rsidRPr="00FD0B2A" w:rsidRDefault="00B24B79" w:rsidP="00B24B7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Działania zarządcze:</w:t>
            </w:r>
          </w:p>
          <w:p w14:paraId="3B80ED7C" w14:textId="5BF14A44" w:rsidR="00510FA4" w:rsidRPr="00510FA4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 xml:space="preserve">Powołanie struktury projektowe mogącej </w:t>
            </w:r>
          </w:p>
          <w:p w14:paraId="5C237CB8" w14:textId="77777777" w:rsidR="00510FA4" w:rsidRPr="00510FA4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 xml:space="preserve">działać możliwie niezależnie od zmian </w:t>
            </w:r>
          </w:p>
          <w:p w14:paraId="385EAC03" w14:textId="77777777" w:rsidR="003A164D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organizacyjnych w MSZ.</w:t>
            </w:r>
          </w:p>
          <w:p w14:paraId="60EF230A" w14:textId="77777777" w:rsidR="00B24B79" w:rsidRDefault="00B24B79" w:rsidP="00510F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253085FD" w14:textId="77777777" w:rsidR="00B24B79" w:rsidRPr="00B24B79" w:rsidRDefault="00B24B79" w:rsidP="00510FA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24B79">
              <w:rPr>
                <w:rFonts w:ascii="Arial" w:hAnsi="Arial" w:cs="Arial"/>
                <w:sz w:val="18"/>
                <w:szCs w:val="18"/>
                <w:u w:val="single"/>
              </w:rPr>
              <w:t>Efekty:</w:t>
            </w:r>
          </w:p>
          <w:p w14:paraId="121E3E58" w14:textId="7E422BE2" w:rsidR="00B24B79" w:rsidRDefault="00B24B79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 04-2025 </w:t>
            </w:r>
            <w:r w:rsidR="00C37A1D">
              <w:rPr>
                <w:rFonts w:ascii="Arial" w:hAnsi="Arial" w:cs="Arial"/>
                <w:sz w:val="18"/>
                <w:szCs w:val="18"/>
              </w:rPr>
              <w:t xml:space="preserve">planowane jest </w:t>
            </w:r>
            <w:r>
              <w:rPr>
                <w:rFonts w:ascii="Arial" w:hAnsi="Arial" w:cs="Arial"/>
                <w:sz w:val="18"/>
                <w:szCs w:val="18"/>
              </w:rPr>
              <w:t>powołan</w:t>
            </w:r>
            <w:r w:rsidR="00C37A1D">
              <w:rPr>
                <w:rFonts w:ascii="Arial" w:hAnsi="Arial" w:cs="Arial"/>
                <w:sz w:val="18"/>
                <w:szCs w:val="18"/>
              </w:rPr>
              <w:t>ie</w:t>
            </w:r>
            <w:r>
              <w:rPr>
                <w:rFonts w:ascii="Arial" w:hAnsi="Arial" w:cs="Arial"/>
                <w:sz w:val="18"/>
                <w:szCs w:val="18"/>
              </w:rPr>
              <w:t xml:space="preserve"> struktura zarządzania projektem</w:t>
            </w:r>
          </w:p>
          <w:p w14:paraId="19185EF8" w14:textId="77777777" w:rsidR="00B24B79" w:rsidRDefault="00B24B79" w:rsidP="00510F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2D33D17B" w14:textId="77777777" w:rsidR="00B24B79" w:rsidRPr="00B24B79" w:rsidRDefault="00B24B79" w:rsidP="00510FA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24B79">
              <w:rPr>
                <w:rFonts w:ascii="Arial" w:hAnsi="Arial" w:cs="Arial"/>
                <w:sz w:val="18"/>
                <w:szCs w:val="18"/>
                <w:u w:val="single"/>
              </w:rPr>
              <w:t>Zmiany:</w:t>
            </w:r>
          </w:p>
          <w:p w14:paraId="4223E7DC" w14:textId="33E3AB4B" w:rsidR="00B24B79" w:rsidRPr="00510FA4" w:rsidRDefault="000D053A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3A164D" w:rsidRPr="002B50C0" w14:paraId="2D541363" w14:textId="77777777" w:rsidTr="00510FA4">
        <w:tc>
          <w:tcPr>
            <w:tcW w:w="3265" w:type="dxa"/>
          </w:tcPr>
          <w:p w14:paraId="132298E6" w14:textId="3A69D874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Nieosiągnięcie wskaźników produktu oraz celów projektu</w:t>
            </w:r>
          </w:p>
        </w:tc>
        <w:tc>
          <w:tcPr>
            <w:tcW w:w="1697" w:type="dxa"/>
          </w:tcPr>
          <w:p w14:paraId="31507204" w14:textId="421C1A7A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7632E1B6" w14:textId="1C17A7C8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Średnie</w:t>
            </w:r>
          </w:p>
        </w:tc>
        <w:tc>
          <w:tcPr>
            <w:tcW w:w="2410" w:type="dxa"/>
          </w:tcPr>
          <w:p w14:paraId="1DF6D3B1" w14:textId="77777777" w:rsidR="00B24B79" w:rsidRPr="00FD0B2A" w:rsidRDefault="00B24B79" w:rsidP="00B24B7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Działania zarządcze:</w:t>
            </w:r>
          </w:p>
          <w:p w14:paraId="18C8DB5F" w14:textId="77777777" w:rsidR="003A164D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Stałe bieżące monitorowanie przebiegu realizacji projektu i weryfikowanie bieżących działań pod kątem wpływu na osiągnięcie wskaźników produktu oraz celów projektu</w:t>
            </w:r>
          </w:p>
          <w:p w14:paraId="1700EB49" w14:textId="77777777" w:rsidR="00B24B79" w:rsidRDefault="00B24B79" w:rsidP="00510F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E2FF00" w14:textId="77777777" w:rsidR="00B24B79" w:rsidRPr="00B24B79" w:rsidRDefault="00B24B79" w:rsidP="00510FA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24B79">
              <w:rPr>
                <w:rFonts w:ascii="Arial" w:hAnsi="Arial" w:cs="Arial"/>
                <w:sz w:val="18"/>
                <w:szCs w:val="18"/>
                <w:u w:val="single"/>
              </w:rPr>
              <w:t>Efekty:</w:t>
            </w:r>
          </w:p>
          <w:p w14:paraId="7F1C7E38" w14:textId="77777777" w:rsidR="00C37A1D" w:rsidRDefault="00C37A1D" w:rsidP="00C37A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Planowane jest podpisanie aneksu do porozumienia MSZ z CPPC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objęcia projektu wsparciem</w:t>
            </w:r>
          </w:p>
          <w:p w14:paraId="4B4EF140" w14:textId="77777777" w:rsidR="00B24B79" w:rsidRDefault="00B24B79" w:rsidP="00510F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25D9C73D" w14:textId="77777777" w:rsidR="00B24B79" w:rsidRPr="00B24B79" w:rsidRDefault="00B24B79" w:rsidP="00B24B7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24B79">
              <w:rPr>
                <w:rFonts w:ascii="Arial" w:hAnsi="Arial" w:cs="Arial"/>
                <w:sz w:val="18"/>
                <w:szCs w:val="18"/>
                <w:u w:val="single"/>
              </w:rPr>
              <w:t>Zmiany:</w:t>
            </w:r>
          </w:p>
          <w:p w14:paraId="1909F04A" w14:textId="22ADBAEB" w:rsidR="00B24B79" w:rsidRPr="00510FA4" w:rsidRDefault="000D053A" w:rsidP="00B24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3A164D" w:rsidRPr="002B50C0" w14:paraId="7BE996ED" w14:textId="77777777" w:rsidTr="00510FA4">
        <w:tc>
          <w:tcPr>
            <w:tcW w:w="3265" w:type="dxa"/>
          </w:tcPr>
          <w:p w14:paraId="0D7881E7" w14:textId="5CCCCEB2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Brak wystarczających środków na realizację projektu</w:t>
            </w:r>
          </w:p>
        </w:tc>
        <w:tc>
          <w:tcPr>
            <w:tcW w:w="1697" w:type="dxa"/>
          </w:tcPr>
          <w:p w14:paraId="631C3296" w14:textId="22983230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Duża</w:t>
            </w:r>
          </w:p>
        </w:tc>
        <w:tc>
          <w:tcPr>
            <w:tcW w:w="2126" w:type="dxa"/>
          </w:tcPr>
          <w:p w14:paraId="4BCDA31F" w14:textId="769C83F3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Niskie</w:t>
            </w:r>
          </w:p>
        </w:tc>
        <w:tc>
          <w:tcPr>
            <w:tcW w:w="2410" w:type="dxa"/>
          </w:tcPr>
          <w:p w14:paraId="7A66ADB6" w14:textId="77777777" w:rsidR="00B24B79" w:rsidRPr="00FD0B2A" w:rsidRDefault="00B24B79" w:rsidP="00B24B7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Działania zarządcze:</w:t>
            </w:r>
          </w:p>
          <w:p w14:paraId="1E9C765A" w14:textId="77777777" w:rsidR="003A164D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Podjęcie działań w celu zapewnienia finansowania projektu z KPO.</w:t>
            </w:r>
          </w:p>
          <w:p w14:paraId="6EFAC524" w14:textId="77777777" w:rsidR="00B24B79" w:rsidRDefault="00B24B79" w:rsidP="00510F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DCC1DC" w14:textId="77777777" w:rsidR="00B24B79" w:rsidRPr="003113FB" w:rsidRDefault="00B24B79" w:rsidP="00510FA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3113FB">
              <w:rPr>
                <w:rFonts w:ascii="Arial" w:hAnsi="Arial" w:cs="Arial"/>
                <w:sz w:val="18"/>
                <w:szCs w:val="18"/>
                <w:u w:val="single"/>
              </w:rPr>
              <w:t xml:space="preserve">Efekty: </w:t>
            </w:r>
          </w:p>
          <w:p w14:paraId="5AEA50A8" w14:textId="77777777" w:rsidR="003113FB" w:rsidRDefault="003113FB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03-2025 podpisane zostało porozumienie MSZ z CPPC o objęcie projektu wsparciem</w:t>
            </w:r>
          </w:p>
          <w:p w14:paraId="2DC58559" w14:textId="77777777" w:rsidR="003113FB" w:rsidRDefault="003113FB" w:rsidP="00510F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1F86814" w14:textId="77777777" w:rsidR="003113FB" w:rsidRPr="00B24B79" w:rsidRDefault="003113FB" w:rsidP="003113FB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24B79">
              <w:rPr>
                <w:rFonts w:ascii="Arial" w:hAnsi="Arial" w:cs="Arial"/>
                <w:sz w:val="18"/>
                <w:szCs w:val="18"/>
                <w:u w:val="single"/>
              </w:rPr>
              <w:t>Zmiany:</w:t>
            </w:r>
          </w:p>
          <w:p w14:paraId="2AF7B50E" w14:textId="7362D224" w:rsidR="003113FB" w:rsidRPr="00510FA4" w:rsidRDefault="000D053A" w:rsidP="003113F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3113FB" w:rsidRPr="002B50C0" w14:paraId="280314D3" w14:textId="77777777" w:rsidTr="00510FA4">
        <w:tc>
          <w:tcPr>
            <w:tcW w:w="3265" w:type="dxa"/>
          </w:tcPr>
          <w:p w14:paraId="1CC923EE" w14:textId="418F0CF8" w:rsidR="003113FB" w:rsidRPr="003113FB" w:rsidRDefault="003113FB" w:rsidP="003113FB">
            <w:pPr>
              <w:rPr>
                <w:rFonts w:ascii="Arial" w:hAnsi="Arial" w:cs="Arial"/>
                <w:sz w:val="18"/>
                <w:szCs w:val="18"/>
              </w:rPr>
            </w:pPr>
            <w:r w:rsidRPr="003113FB">
              <w:rPr>
                <w:rFonts w:ascii="Arial" w:hAnsi="Arial" w:cs="Arial"/>
                <w:sz w:val="18"/>
                <w:szCs w:val="18"/>
              </w:rPr>
              <w:t xml:space="preserve">Ryzyko że porozumienie między </w:t>
            </w:r>
          </w:p>
          <w:p w14:paraId="1AE4CBB7" w14:textId="70CF32F1" w:rsidR="003113FB" w:rsidRPr="003113FB" w:rsidRDefault="003113FB" w:rsidP="003113FB">
            <w:pPr>
              <w:rPr>
                <w:rFonts w:ascii="Arial" w:hAnsi="Arial" w:cs="Arial"/>
                <w:sz w:val="18"/>
                <w:szCs w:val="18"/>
              </w:rPr>
            </w:pPr>
            <w:r w:rsidRPr="003113FB">
              <w:rPr>
                <w:rFonts w:ascii="Arial" w:hAnsi="Arial" w:cs="Arial"/>
                <w:sz w:val="18"/>
                <w:szCs w:val="18"/>
              </w:rPr>
              <w:t xml:space="preserve">instytucjami w zakresie współpracy </w:t>
            </w:r>
          </w:p>
          <w:p w14:paraId="4F50661A" w14:textId="1FD33E42" w:rsidR="003113FB" w:rsidRPr="003113FB" w:rsidRDefault="003113FB" w:rsidP="003113FB">
            <w:pPr>
              <w:rPr>
                <w:rFonts w:ascii="Arial" w:hAnsi="Arial" w:cs="Arial"/>
                <w:sz w:val="18"/>
                <w:szCs w:val="18"/>
              </w:rPr>
            </w:pPr>
            <w:r w:rsidRPr="003113FB">
              <w:rPr>
                <w:rFonts w:ascii="Arial" w:hAnsi="Arial" w:cs="Arial"/>
                <w:sz w:val="18"/>
                <w:szCs w:val="18"/>
              </w:rPr>
              <w:t xml:space="preserve">systemu Odyseusz 2.0 z systemem </w:t>
            </w:r>
          </w:p>
          <w:p w14:paraId="71E6A108" w14:textId="027284E4" w:rsidR="003113FB" w:rsidRPr="00510FA4" w:rsidRDefault="003113FB" w:rsidP="003113FB">
            <w:pPr>
              <w:rPr>
                <w:rFonts w:ascii="Arial" w:hAnsi="Arial" w:cs="Arial"/>
                <w:sz w:val="18"/>
                <w:szCs w:val="18"/>
              </w:rPr>
            </w:pPr>
            <w:r w:rsidRPr="003113FB">
              <w:rPr>
                <w:rFonts w:ascii="Arial" w:hAnsi="Arial" w:cs="Arial"/>
                <w:sz w:val="18"/>
                <w:szCs w:val="18"/>
              </w:rPr>
              <w:t>mObywatel nie zostanie podpisane</w:t>
            </w:r>
          </w:p>
        </w:tc>
        <w:tc>
          <w:tcPr>
            <w:tcW w:w="1697" w:type="dxa"/>
          </w:tcPr>
          <w:p w14:paraId="37BCAFA9" w14:textId="36B13B62" w:rsidR="003113FB" w:rsidRPr="00510FA4" w:rsidRDefault="003113FB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Duża</w:t>
            </w:r>
          </w:p>
        </w:tc>
        <w:tc>
          <w:tcPr>
            <w:tcW w:w="2126" w:type="dxa"/>
          </w:tcPr>
          <w:p w14:paraId="5CABB4B1" w14:textId="4991D434" w:rsidR="003113FB" w:rsidRPr="00510FA4" w:rsidRDefault="003113FB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Niskie</w:t>
            </w:r>
          </w:p>
        </w:tc>
        <w:tc>
          <w:tcPr>
            <w:tcW w:w="2410" w:type="dxa"/>
          </w:tcPr>
          <w:p w14:paraId="0429E259" w14:textId="77777777" w:rsidR="003113FB" w:rsidRPr="00FD0B2A" w:rsidRDefault="003113FB" w:rsidP="003113FB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Działania zarządcze:</w:t>
            </w:r>
          </w:p>
          <w:p w14:paraId="0B2451BE" w14:textId="35F4D5D9" w:rsidR="003113FB" w:rsidRPr="003113FB" w:rsidRDefault="003113FB" w:rsidP="003113FB">
            <w:pPr>
              <w:rPr>
                <w:rFonts w:ascii="Arial" w:hAnsi="Arial" w:cs="Arial"/>
                <w:sz w:val="18"/>
                <w:szCs w:val="18"/>
              </w:rPr>
            </w:pPr>
            <w:r w:rsidRPr="003113FB">
              <w:rPr>
                <w:rFonts w:ascii="Arial" w:hAnsi="Arial" w:cs="Arial"/>
                <w:sz w:val="18"/>
                <w:szCs w:val="18"/>
              </w:rPr>
              <w:t xml:space="preserve">Ścisła współpraca między instytucjami przed uruchomieniem postępowania na </w:t>
            </w:r>
          </w:p>
          <w:p w14:paraId="1CDC4E98" w14:textId="0CBCAAEB" w:rsidR="003113FB" w:rsidRDefault="003113FB" w:rsidP="003113FB">
            <w:pPr>
              <w:rPr>
                <w:rFonts w:ascii="Arial" w:hAnsi="Arial" w:cs="Arial"/>
                <w:sz w:val="18"/>
                <w:szCs w:val="18"/>
              </w:rPr>
            </w:pPr>
            <w:r w:rsidRPr="003113FB">
              <w:rPr>
                <w:rFonts w:ascii="Arial" w:hAnsi="Arial" w:cs="Arial"/>
                <w:sz w:val="18"/>
                <w:szCs w:val="18"/>
              </w:rPr>
              <w:t>budowę i wdrożenie systemu Odyseusz 2.0.</w:t>
            </w:r>
            <w:r w:rsidRPr="003113FB">
              <w:rPr>
                <w:rFonts w:ascii="Arial" w:hAnsi="Arial" w:cs="Arial"/>
                <w:sz w:val="18"/>
                <w:szCs w:val="18"/>
              </w:rPr>
              <w:cr/>
            </w:r>
          </w:p>
          <w:p w14:paraId="4ABFD710" w14:textId="77777777" w:rsidR="003113FB" w:rsidRPr="003113FB" w:rsidRDefault="003113FB" w:rsidP="003113FB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3113FB">
              <w:rPr>
                <w:rFonts w:ascii="Arial" w:hAnsi="Arial" w:cs="Arial"/>
                <w:sz w:val="18"/>
                <w:szCs w:val="18"/>
                <w:u w:val="single"/>
              </w:rPr>
              <w:t xml:space="preserve">Efekty: </w:t>
            </w:r>
          </w:p>
          <w:p w14:paraId="3CAA6358" w14:textId="72CF1769" w:rsidR="003113FB" w:rsidRDefault="003113FB" w:rsidP="003113F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Odbyło się wiele spotkań roboczych MSZ z COI i MC</w:t>
            </w:r>
            <w:r w:rsidR="003758B0">
              <w:rPr>
                <w:rFonts w:ascii="Arial" w:hAnsi="Arial" w:cs="Arial"/>
                <w:sz w:val="18"/>
                <w:szCs w:val="18"/>
              </w:rPr>
              <w:t xml:space="preserve"> przygotowujących zawarcie</w:t>
            </w:r>
            <w:r>
              <w:rPr>
                <w:rFonts w:ascii="Arial" w:hAnsi="Arial" w:cs="Arial"/>
                <w:sz w:val="18"/>
                <w:szCs w:val="18"/>
              </w:rPr>
              <w:t xml:space="preserve"> porozumienia</w:t>
            </w:r>
          </w:p>
          <w:p w14:paraId="6FB1FB56" w14:textId="77777777" w:rsidR="003113FB" w:rsidRDefault="003113FB" w:rsidP="003113FB">
            <w:pPr>
              <w:rPr>
                <w:rFonts w:ascii="Arial" w:hAnsi="Arial" w:cs="Arial"/>
                <w:sz w:val="18"/>
                <w:szCs w:val="18"/>
              </w:rPr>
            </w:pPr>
          </w:p>
          <w:p w14:paraId="1A040051" w14:textId="77777777" w:rsidR="003113FB" w:rsidRPr="00B24B79" w:rsidRDefault="003113FB" w:rsidP="003113FB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24B79">
              <w:rPr>
                <w:rFonts w:ascii="Arial" w:hAnsi="Arial" w:cs="Arial"/>
                <w:sz w:val="18"/>
                <w:szCs w:val="18"/>
                <w:u w:val="single"/>
              </w:rPr>
              <w:t>Zmiany:</w:t>
            </w:r>
          </w:p>
          <w:p w14:paraId="423FE363" w14:textId="75BBBE64" w:rsidR="003113FB" w:rsidRPr="00FD0B2A" w:rsidRDefault="000D053A" w:rsidP="003113FB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</w:tbl>
    <w:p w14:paraId="602B0C9F" w14:textId="77777777" w:rsidR="00141A92" w:rsidRDefault="00141A92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</w:p>
    <w:p w14:paraId="7BB64F32" w14:textId="1C091AF7" w:rsidR="00CF2E64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lastRenderedPageBreak/>
        <w:t>Ryzyka wpływające na utrzymanie efektów projektu</w:t>
      </w: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1701"/>
        <w:gridCol w:w="2125"/>
        <w:gridCol w:w="2693"/>
      </w:tblGrid>
      <w:tr w:rsidR="0091332C" w:rsidRPr="006334BF" w14:paraId="061EEDF1" w14:textId="77777777" w:rsidTr="009F1DC8">
        <w:trPr>
          <w:trHeight w:val="724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3900C282" w14:textId="77777777" w:rsidR="0091332C" w:rsidRPr="0091332C" w:rsidRDefault="0091332C" w:rsidP="006E3B36">
            <w:pPr>
              <w:jc w:val="center"/>
              <w:rPr>
                <w:rFonts w:ascii="Arial" w:eastAsia="MS MinNew Roman" w:hAnsi="Arial" w:cs="Arial"/>
                <w:b/>
                <w:bCs/>
                <w:sz w:val="20"/>
              </w:rPr>
            </w:pPr>
            <w:r w:rsidRPr="0091332C">
              <w:rPr>
                <w:rFonts w:ascii="Arial" w:eastAsia="MS MinNew Roman" w:hAnsi="Arial" w:cs="Arial"/>
                <w:b/>
                <w:bCs/>
                <w:sz w:val="20"/>
              </w:rPr>
              <w:t>Nazwa ryzyka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D32BD01" w14:textId="77777777" w:rsidR="0091332C" w:rsidRPr="0091332C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91332C">
              <w:rPr>
                <w:rFonts w:ascii="Arial" w:hAnsi="Arial" w:cs="Arial"/>
                <w:sz w:val="20"/>
                <w:szCs w:val="20"/>
              </w:rPr>
              <w:t>Siła oddziaływania</w:t>
            </w:r>
          </w:p>
        </w:tc>
        <w:tc>
          <w:tcPr>
            <w:tcW w:w="2125" w:type="dxa"/>
            <w:shd w:val="clear" w:color="auto" w:fill="D9D9D9" w:themeFill="background1" w:themeFillShade="D9"/>
          </w:tcPr>
          <w:p w14:paraId="4E89D004" w14:textId="77777777" w:rsidR="0091332C" w:rsidRPr="0091332C" w:rsidRDefault="0091332C" w:rsidP="006E3B36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332C">
              <w:rPr>
                <w:rFonts w:ascii="Arial" w:hAnsi="Arial" w:cs="Arial"/>
                <w:sz w:val="20"/>
                <w:szCs w:val="20"/>
              </w:rPr>
              <w:t>Prawdopodobieństwo wystąpienia ryzyka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17FDFEA6" w14:textId="77777777" w:rsidR="0091332C" w:rsidRPr="006334BF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6334BF">
              <w:rPr>
                <w:rFonts w:ascii="Arial" w:hAnsi="Arial" w:cs="Arial"/>
                <w:sz w:val="20"/>
                <w:szCs w:val="20"/>
              </w:rPr>
              <w:t>Sposób zarzadzania ryzykiem</w:t>
            </w:r>
          </w:p>
        </w:tc>
      </w:tr>
      <w:tr w:rsidR="0091332C" w:rsidRPr="001B6667" w14:paraId="6DCB94C6" w14:textId="77777777" w:rsidTr="009F1DC8">
        <w:trPr>
          <w:trHeight w:val="724"/>
        </w:trPr>
        <w:tc>
          <w:tcPr>
            <w:tcW w:w="3261" w:type="dxa"/>
          </w:tcPr>
          <w:p w14:paraId="6B9ADC89" w14:textId="02139BBC" w:rsidR="0091332C" w:rsidRPr="00510FA4" w:rsidRDefault="00510FA4" w:rsidP="006E3B36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Niskie zainteresowanie ze strony podróżujących</w:t>
            </w:r>
          </w:p>
        </w:tc>
        <w:tc>
          <w:tcPr>
            <w:tcW w:w="1701" w:type="dxa"/>
            <w:shd w:val="clear" w:color="auto" w:fill="FFFFFF"/>
          </w:tcPr>
          <w:p w14:paraId="2F0B777F" w14:textId="757FA341" w:rsidR="0091332C" w:rsidRPr="00510FA4" w:rsidRDefault="00510FA4" w:rsidP="00510FA4">
            <w:pPr>
              <w:rPr>
                <w:rFonts w:ascii="Arial" w:eastAsia="Times New Roman" w:hAnsi="Arial" w:cs="Arial"/>
                <w:b/>
                <w:bCs/>
                <w:color w:val="0070C0"/>
                <w:sz w:val="18"/>
                <w:szCs w:val="18"/>
                <w:lang w:eastAsia="pl-PL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2125" w:type="dxa"/>
            <w:shd w:val="clear" w:color="auto" w:fill="FFFFFF"/>
          </w:tcPr>
          <w:p w14:paraId="65F40333" w14:textId="1DC726BF" w:rsidR="0091332C" w:rsidRPr="003113FB" w:rsidRDefault="00510FA4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3113FB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693" w:type="dxa"/>
            <w:shd w:val="clear" w:color="auto" w:fill="FFFFFF"/>
          </w:tcPr>
          <w:p w14:paraId="7FACCFF0" w14:textId="77777777" w:rsidR="003113FB" w:rsidRPr="003113FB" w:rsidRDefault="003113FB" w:rsidP="003113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 w:rsidRPr="003113FB"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>Działania zarządcze:</w:t>
            </w:r>
          </w:p>
          <w:p w14:paraId="69B515FD" w14:textId="77777777" w:rsidR="0091332C" w:rsidRDefault="00510FA4" w:rsidP="003113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9151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Kampanie informacyjne na stronach urzędu, w mediach społecznościowych, spoty w Internecie</w:t>
            </w:r>
          </w:p>
          <w:p w14:paraId="6244A3FC" w14:textId="77777777" w:rsidR="003113FB" w:rsidRDefault="003113FB" w:rsidP="003113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6629C6A1" w14:textId="77777777" w:rsidR="003113FB" w:rsidRDefault="003113FB" w:rsidP="003113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 w:rsidRPr="003758B0"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 xml:space="preserve">Efekty: </w:t>
            </w:r>
          </w:p>
          <w:p w14:paraId="6838C098" w14:textId="69FD8F9F" w:rsidR="003758B0" w:rsidRDefault="00C37A1D" w:rsidP="003113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Spodziewany jest</w:t>
            </w:r>
            <w:r w:rsidR="003758B0" w:rsidRPr="003758B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wzrost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zainteresowania podróżujących usługą rejestracji podróży</w:t>
            </w:r>
          </w:p>
          <w:p w14:paraId="3FFDD707" w14:textId="77777777" w:rsidR="00363201" w:rsidRDefault="00363201" w:rsidP="003113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6D3B00B" w14:textId="77777777" w:rsidR="00363201" w:rsidRPr="00363201" w:rsidRDefault="00363201" w:rsidP="003113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>Zmiany:</w:t>
            </w:r>
          </w:p>
          <w:p w14:paraId="5D2BA0FB" w14:textId="1DE9FBC6" w:rsidR="00363201" w:rsidRPr="003758B0" w:rsidRDefault="00A13317" w:rsidP="003113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510FA4" w:rsidRPr="001B6667" w14:paraId="10D7638D" w14:textId="77777777" w:rsidTr="009F1DC8">
        <w:trPr>
          <w:trHeight w:val="724"/>
        </w:trPr>
        <w:tc>
          <w:tcPr>
            <w:tcW w:w="3261" w:type="dxa"/>
          </w:tcPr>
          <w:p w14:paraId="7B6769F1" w14:textId="361DC092" w:rsidR="00510FA4" w:rsidRPr="00510FA4" w:rsidRDefault="00510FA4" w:rsidP="006E3B36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Zmiany technologiczne w mObywatel i platformie gov.pl wpływające na dostępność usług systemu Odyseusz 2.0 i wdrożone funkcjonalności</w:t>
            </w:r>
          </w:p>
        </w:tc>
        <w:tc>
          <w:tcPr>
            <w:tcW w:w="1701" w:type="dxa"/>
            <w:shd w:val="clear" w:color="auto" w:fill="FFFFFF"/>
          </w:tcPr>
          <w:p w14:paraId="49584813" w14:textId="51E672A4" w:rsidR="00510FA4" w:rsidRPr="00510FA4" w:rsidRDefault="00510FA4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510FA4">
              <w:rPr>
                <w:rFonts w:ascii="Arial" w:eastAsiaTheme="minorHAnsi" w:hAnsi="Arial" w:cs="Arial"/>
                <w:b w:val="0"/>
                <w:bCs w:val="0"/>
                <w:kern w:val="0"/>
                <w:sz w:val="18"/>
                <w:szCs w:val="18"/>
              </w:rPr>
              <w:t>Średnia</w:t>
            </w:r>
          </w:p>
        </w:tc>
        <w:tc>
          <w:tcPr>
            <w:tcW w:w="2125" w:type="dxa"/>
            <w:shd w:val="clear" w:color="auto" w:fill="FFFFFF"/>
          </w:tcPr>
          <w:p w14:paraId="5AD1CEC0" w14:textId="02629841" w:rsidR="00510FA4" w:rsidRPr="00510FA4" w:rsidRDefault="00510FA4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510FA4">
              <w:rPr>
                <w:rFonts w:ascii="Arial" w:eastAsiaTheme="minorHAnsi" w:hAnsi="Arial" w:cs="Arial"/>
                <w:b w:val="0"/>
                <w:bCs w:val="0"/>
                <w:kern w:val="0"/>
                <w:sz w:val="18"/>
                <w:szCs w:val="18"/>
              </w:rPr>
              <w:t>Średni</w:t>
            </w:r>
            <w:r>
              <w:rPr>
                <w:rFonts w:ascii="Arial" w:eastAsiaTheme="minorHAnsi" w:hAnsi="Arial" w:cs="Arial"/>
                <w:b w:val="0"/>
                <w:bCs w:val="0"/>
                <w:kern w:val="0"/>
                <w:sz w:val="18"/>
                <w:szCs w:val="18"/>
              </w:rPr>
              <w:t>e</w:t>
            </w:r>
          </w:p>
        </w:tc>
        <w:tc>
          <w:tcPr>
            <w:tcW w:w="2693" w:type="dxa"/>
            <w:shd w:val="clear" w:color="auto" w:fill="FFFFFF"/>
          </w:tcPr>
          <w:p w14:paraId="7D3AE0E2" w14:textId="77777777" w:rsidR="00363201" w:rsidRPr="003113FB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 w:rsidRPr="003113FB"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>Działania zarządcze:</w:t>
            </w:r>
          </w:p>
          <w:p w14:paraId="7EE6216E" w14:textId="77777777" w:rsidR="00510FA4" w:rsidRPr="00363201" w:rsidRDefault="00510FA4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Zapewnienie usług utrzymania i rozbudowy systemu</w:t>
            </w:r>
          </w:p>
          <w:p w14:paraId="7DE7AA72" w14:textId="77777777" w:rsidR="00363201" w:rsidRP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</w:p>
          <w:p w14:paraId="519272E2" w14:textId="2267AD00" w:rsidR="00363201" w:rsidRP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 xml:space="preserve">Efekty: </w:t>
            </w:r>
          </w:p>
          <w:p w14:paraId="3744B437" w14:textId="01B24A79" w:rsidR="00363201" w:rsidRDefault="00C37A1D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Przewidziane jest zawarcie w umowie </w:t>
            </w:r>
            <w:r w:rsidR="00363201" w:rsidRPr="0036320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 wykonanie systemu Odyseusz 2.0 okres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</w:t>
            </w:r>
            <w:r w:rsidR="00363201" w:rsidRPr="0036320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gwarancji</w:t>
            </w:r>
          </w:p>
          <w:p w14:paraId="20EA17F3" w14:textId="77777777" w:rsidR="00363201" w:rsidRP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1F579943" w14:textId="77777777" w:rsid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>Zmiany:</w:t>
            </w:r>
          </w:p>
          <w:p w14:paraId="3DF59163" w14:textId="3E1DC7C8" w:rsidR="00363201" w:rsidRPr="00363201" w:rsidRDefault="000D053A" w:rsidP="00363201">
            <w:pPr>
              <w:spacing w:after="0" w:line="240" w:lineRule="auto"/>
              <w:rPr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510FA4" w:rsidRPr="001B6667" w14:paraId="10FD5928" w14:textId="77777777" w:rsidTr="009F1DC8">
        <w:trPr>
          <w:trHeight w:val="724"/>
        </w:trPr>
        <w:tc>
          <w:tcPr>
            <w:tcW w:w="3261" w:type="dxa"/>
          </w:tcPr>
          <w:p w14:paraId="7546B9F4" w14:textId="3265FFB3" w:rsidR="00510FA4" w:rsidRPr="00510FA4" w:rsidRDefault="00510FA4" w:rsidP="006E3B36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Brak wystarczających środków na utrzymanie projektu</w:t>
            </w:r>
          </w:p>
        </w:tc>
        <w:tc>
          <w:tcPr>
            <w:tcW w:w="1701" w:type="dxa"/>
            <w:shd w:val="clear" w:color="auto" w:fill="FFFFFF"/>
          </w:tcPr>
          <w:p w14:paraId="3558C492" w14:textId="37D99043" w:rsidR="00510FA4" w:rsidRPr="00510FA4" w:rsidRDefault="00510FA4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510FA4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Duża</w:t>
            </w:r>
          </w:p>
        </w:tc>
        <w:tc>
          <w:tcPr>
            <w:tcW w:w="2125" w:type="dxa"/>
            <w:shd w:val="clear" w:color="auto" w:fill="FFFFFF"/>
          </w:tcPr>
          <w:p w14:paraId="2979E37E" w14:textId="7F02551C" w:rsidR="00510FA4" w:rsidRPr="00510FA4" w:rsidRDefault="00510FA4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510FA4">
              <w:rPr>
                <w:rFonts w:ascii="Arial" w:eastAsiaTheme="minorHAnsi" w:hAnsi="Arial" w:cs="Arial"/>
                <w:b w:val="0"/>
                <w:bCs w:val="0"/>
                <w:kern w:val="0"/>
                <w:sz w:val="18"/>
                <w:szCs w:val="18"/>
              </w:rPr>
              <w:t>Średni</w:t>
            </w:r>
            <w:r>
              <w:rPr>
                <w:rFonts w:ascii="Arial" w:eastAsiaTheme="minorHAnsi" w:hAnsi="Arial" w:cs="Arial"/>
                <w:b w:val="0"/>
                <w:bCs w:val="0"/>
                <w:kern w:val="0"/>
                <w:sz w:val="18"/>
                <w:szCs w:val="18"/>
              </w:rPr>
              <w:t>e</w:t>
            </w:r>
          </w:p>
        </w:tc>
        <w:tc>
          <w:tcPr>
            <w:tcW w:w="2693" w:type="dxa"/>
            <w:shd w:val="clear" w:color="auto" w:fill="FFFFFF"/>
          </w:tcPr>
          <w:p w14:paraId="74EEC43F" w14:textId="7E9E76FF" w:rsidR="00363201" w:rsidRP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>Działania zarządcze:</w:t>
            </w:r>
          </w:p>
          <w:p w14:paraId="05A54CB1" w14:textId="16B3F4EB" w:rsidR="00510FA4" w:rsidRPr="00363201" w:rsidRDefault="00510FA4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 produkcyjnym wdrożeniem systemu Beneficjent podejmie działania zaplanowania w budżecie państwa odpowiednich środków na utrzymanie systemu</w:t>
            </w:r>
          </w:p>
          <w:p w14:paraId="10C78A35" w14:textId="77777777" w:rsidR="00363201" w:rsidRP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60E3788C" w14:textId="6327A3E5" w:rsidR="00363201" w:rsidRP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>Efekty:</w:t>
            </w:r>
          </w:p>
          <w:p w14:paraId="02C7846D" w14:textId="6C7D1DB3" w:rsid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Spodziewane jest zapewnienie odpowiednich środków</w:t>
            </w:r>
          </w:p>
          <w:p w14:paraId="16E9424F" w14:textId="77777777" w:rsidR="00363201" w:rsidRP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76E07A2" w14:textId="77777777" w:rsidR="00363201" w:rsidRP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>Zmiany:</w:t>
            </w:r>
          </w:p>
          <w:p w14:paraId="44191311" w14:textId="116CAB7D" w:rsidR="00363201" w:rsidRPr="00363201" w:rsidRDefault="000D053A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510FA4" w:rsidRPr="001B6667" w14:paraId="49D99404" w14:textId="77777777" w:rsidTr="009F1DC8">
        <w:trPr>
          <w:trHeight w:val="724"/>
        </w:trPr>
        <w:tc>
          <w:tcPr>
            <w:tcW w:w="3261" w:type="dxa"/>
          </w:tcPr>
          <w:p w14:paraId="62520F2C" w14:textId="21D8997F" w:rsidR="00510FA4" w:rsidRDefault="00510FA4" w:rsidP="006E3B36">
            <w:r w:rsidRPr="009035A3">
              <w:rPr>
                <w:rFonts w:ascii="Arial" w:hAnsi="Arial" w:cs="Arial"/>
                <w:sz w:val="18"/>
                <w:szCs w:val="18"/>
              </w:rPr>
              <w:t>Brak możliwości zatrudnienia osób o odpowiednich kompetencjach</w:t>
            </w:r>
          </w:p>
        </w:tc>
        <w:tc>
          <w:tcPr>
            <w:tcW w:w="1701" w:type="dxa"/>
            <w:shd w:val="clear" w:color="auto" w:fill="FFFFFF"/>
          </w:tcPr>
          <w:p w14:paraId="011CFB4E" w14:textId="1089A348" w:rsidR="00510FA4" w:rsidRPr="0091332C" w:rsidRDefault="00A13317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510FA4">
              <w:rPr>
                <w:rFonts w:ascii="Arial" w:eastAsiaTheme="minorHAnsi" w:hAnsi="Arial" w:cs="Arial"/>
                <w:b w:val="0"/>
                <w:bCs w:val="0"/>
                <w:kern w:val="0"/>
                <w:sz w:val="18"/>
                <w:szCs w:val="18"/>
              </w:rPr>
              <w:t>Średnia</w:t>
            </w:r>
          </w:p>
        </w:tc>
        <w:tc>
          <w:tcPr>
            <w:tcW w:w="2125" w:type="dxa"/>
            <w:shd w:val="clear" w:color="auto" w:fill="FFFFFF"/>
          </w:tcPr>
          <w:p w14:paraId="4FE19D87" w14:textId="634CFA1E" w:rsidR="00510FA4" w:rsidRPr="0091332C" w:rsidRDefault="00510FA4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510FA4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080247E7" w14:textId="015EE570" w:rsidR="00363201" w:rsidRPr="00363201" w:rsidRDefault="00363201" w:rsidP="00510FA4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u w:val="single"/>
                <w:lang w:eastAsia="pl-PL"/>
              </w:rPr>
            </w:pPr>
            <w:r w:rsidRPr="00363201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u w:val="single"/>
                <w:lang w:eastAsia="pl-PL"/>
              </w:rPr>
              <w:t>Działania zarządcze:</w:t>
            </w:r>
          </w:p>
          <w:p w14:paraId="39AA6414" w14:textId="0DA181EE" w:rsidR="00510FA4" w:rsidRPr="00A91516" w:rsidRDefault="00510FA4" w:rsidP="00510FA4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A91516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Zlecenie wykonania usług zewnętrznych w zakresie wytworzenia oprogramowania, zaprojektowania UX i grafiki, przeprowadzenia testów</w:t>
            </w:r>
          </w:p>
          <w:p w14:paraId="58CE2E01" w14:textId="77777777" w:rsidR="00510FA4" w:rsidRPr="00A91516" w:rsidRDefault="00510FA4" w:rsidP="00510FA4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A91516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bezpieczeństwa i wydajności </w:t>
            </w:r>
          </w:p>
          <w:p w14:paraId="50DC6C27" w14:textId="77777777" w:rsidR="00510FA4" w:rsidRDefault="00510FA4" w:rsidP="00510FA4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A91516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podmiotom zewnętrznym. Beneficjent posiada zasoby kadrowe do administrowania systemem, ponadto w ramach szkoleń przewidzianych w projekcie kadra Beneficjenta zostanie przeszkolona z użytkowania systemem.</w:t>
            </w:r>
          </w:p>
          <w:p w14:paraId="66BDCD85" w14:textId="77777777" w:rsid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</w:p>
          <w:p w14:paraId="332E0409" w14:textId="1406DFA1" w:rsidR="00363201" w:rsidRP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>Efekty:</w:t>
            </w:r>
          </w:p>
          <w:p w14:paraId="075DAE61" w14:textId="7553BA7E" w:rsid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Spodziewane jest zapewnienie odpowiednich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zasobów kadrowych</w:t>
            </w:r>
          </w:p>
          <w:p w14:paraId="2FF7824D" w14:textId="77777777" w:rsidR="00363201" w:rsidRP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54E8D41" w14:textId="77777777" w:rsidR="00363201" w:rsidRP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>Zmiany:</w:t>
            </w:r>
          </w:p>
          <w:p w14:paraId="1D6514BF" w14:textId="37608F5C" w:rsidR="00363201" w:rsidRPr="00363201" w:rsidRDefault="000D053A" w:rsidP="00363201">
            <w:pPr>
              <w:rPr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Nie dotyczy</w:t>
            </w:r>
          </w:p>
        </w:tc>
      </w:tr>
    </w:tbl>
    <w:p w14:paraId="33071B39" w14:textId="6E490E74" w:rsidR="00805178" w:rsidRPr="00805178" w:rsidRDefault="00805178" w:rsidP="00A86449">
      <w:pPr>
        <w:pStyle w:val="Akapitzlist"/>
        <w:numPr>
          <w:ilvl w:val="0"/>
          <w:numId w:val="19"/>
        </w:numPr>
        <w:spacing w:before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  <w:r w:rsidRPr="00805178"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  <w:lastRenderedPageBreak/>
        <w:t>Wymiarowanie systemu informatycznego</w:t>
      </w:r>
    </w:p>
    <w:p w14:paraId="5F53AA75" w14:textId="360E9F21" w:rsidR="00805178" w:rsidRPr="00A91516" w:rsidRDefault="00C467A3" w:rsidP="00805178">
      <w:pPr>
        <w:spacing w:after="0" w:line="240" w:lineRule="auto"/>
        <w:jc w:val="both"/>
        <w:rPr>
          <w:rStyle w:val="Nagwek2Znak"/>
          <w:rFonts w:ascii="Arial" w:eastAsia="Times New Roman" w:hAnsi="Arial" w:cs="Arial"/>
          <w:color w:val="auto"/>
          <w:sz w:val="18"/>
          <w:szCs w:val="18"/>
          <w:lang w:eastAsia="pl-PL"/>
        </w:rPr>
      </w:pPr>
      <w:r w:rsidRPr="00A91516">
        <w:rPr>
          <w:rFonts w:ascii="Arial" w:hAnsi="Arial" w:cs="Arial"/>
          <w:sz w:val="18"/>
          <w:szCs w:val="18"/>
        </w:rPr>
        <w:t>Nie dotyczy</w:t>
      </w:r>
    </w:p>
    <w:p w14:paraId="75464274" w14:textId="04874DE5" w:rsidR="00A92887" w:rsidRPr="00A91516" w:rsidRDefault="00BB059E" w:rsidP="00A91516">
      <w:pPr>
        <w:pStyle w:val="Akapitzlist"/>
        <w:numPr>
          <w:ilvl w:val="0"/>
          <w:numId w:val="19"/>
        </w:numPr>
        <w:spacing w:before="360"/>
        <w:jc w:val="both"/>
        <w:rPr>
          <w:rFonts w:ascii="Arial" w:hAnsi="Arial" w:cs="Arial"/>
          <w:color w:val="0070C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Dane kontaktowe:</w:t>
      </w:r>
      <w:r w:rsidRPr="00141A92">
        <w:rPr>
          <w:rFonts w:ascii="Arial" w:hAnsi="Arial" w:cs="Arial"/>
          <w:b/>
        </w:rPr>
        <w:t xml:space="preserve"> </w:t>
      </w:r>
      <w:r w:rsidR="00A91516" w:rsidRPr="00A91516">
        <w:rPr>
          <w:rFonts w:ascii="Arial" w:hAnsi="Arial" w:cs="Arial"/>
          <w:sz w:val="18"/>
          <w:szCs w:val="18"/>
        </w:rPr>
        <w:t>Wojciech Jańczuk, Departament Konsularny, wojciech.janczuk@msz.gov.pl, 22 523 99 47, 728 850 368</w:t>
      </w:r>
    </w:p>
    <w:sectPr w:rsidR="00A92887" w:rsidRPr="00A91516" w:rsidSect="001E1DEA">
      <w:footerReference w:type="default" r:id="rId8"/>
      <w:pgSz w:w="11906" w:h="16838"/>
      <w:pgMar w:top="1417" w:right="1417" w:bottom="141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604A5" w14:textId="77777777" w:rsidR="003025BF" w:rsidRDefault="003025BF" w:rsidP="00BB2420">
      <w:pPr>
        <w:spacing w:after="0" w:line="240" w:lineRule="auto"/>
      </w:pPr>
      <w:r>
        <w:separator/>
      </w:r>
    </w:p>
  </w:endnote>
  <w:endnote w:type="continuationSeparator" w:id="0">
    <w:p w14:paraId="436610D1" w14:textId="77777777" w:rsidR="003025BF" w:rsidRDefault="003025BF" w:rsidP="00BB2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New Roman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65484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EEF4C9" w14:textId="478CCFCC" w:rsidR="002B6F21" w:rsidRDefault="002B6F2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16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363201">
              <w:rPr>
                <w:b/>
                <w:bCs/>
                <w:noProof/>
              </w:rPr>
              <w:t>9</w:t>
            </w:r>
          </w:p>
        </w:sdtContent>
      </w:sdt>
    </w:sdtContent>
  </w:sdt>
  <w:p w14:paraId="402AEB21" w14:textId="77777777" w:rsidR="002B6F21" w:rsidRDefault="002B6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F19E5" w14:textId="77777777" w:rsidR="003025BF" w:rsidRDefault="003025BF" w:rsidP="00BB2420">
      <w:pPr>
        <w:spacing w:after="0" w:line="240" w:lineRule="auto"/>
      </w:pPr>
      <w:r>
        <w:separator/>
      </w:r>
    </w:p>
  </w:footnote>
  <w:footnote w:type="continuationSeparator" w:id="0">
    <w:p w14:paraId="40AA9352" w14:textId="77777777" w:rsidR="003025BF" w:rsidRDefault="003025BF" w:rsidP="00BB2420">
      <w:pPr>
        <w:spacing w:after="0" w:line="240" w:lineRule="auto"/>
      </w:pPr>
      <w:r>
        <w:continuationSeparator/>
      </w:r>
    </w:p>
  </w:footnote>
  <w:footnote w:id="1">
    <w:p w14:paraId="07C085AB" w14:textId="77777777" w:rsidR="004350B8" w:rsidRDefault="004350B8" w:rsidP="00A44EA2">
      <w:pPr>
        <w:pStyle w:val="Tekstprzypisudolnego"/>
      </w:pPr>
      <w:r>
        <w:rPr>
          <w:rStyle w:val="Odwoanieprzypisudolnego"/>
        </w:rPr>
        <w:footnoteRef/>
      </w:r>
      <w:r>
        <w:t xml:space="preserve"> Sekcja dotyczy projektów realizowanych ze środków UE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27A66"/>
    <w:multiLevelType w:val="hybridMultilevel"/>
    <w:tmpl w:val="C9684962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84D2A"/>
    <w:multiLevelType w:val="hybridMultilevel"/>
    <w:tmpl w:val="21BCA2A6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85D7B"/>
    <w:multiLevelType w:val="hybridMultilevel"/>
    <w:tmpl w:val="2794BD0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89C5A33"/>
    <w:multiLevelType w:val="hybridMultilevel"/>
    <w:tmpl w:val="9DA42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A7B86"/>
    <w:multiLevelType w:val="hybridMultilevel"/>
    <w:tmpl w:val="1804B3FE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81A66"/>
    <w:multiLevelType w:val="hybridMultilevel"/>
    <w:tmpl w:val="9DD45AAE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C12E92"/>
    <w:multiLevelType w:val="hybridMultilevel"/>
    <w:tmpl w:val="85244D2A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9354E6"/>
    <w:multiLevelType w:val="hybridMultilevel"/>
    <w:tmpl w:val="770EF7C4"/>
    <w:lvl w:ilvl="0" w:tplc="CAFC989E">
      <w:start w:val="1"/>
      <w:numFmt w:val="decimal"/>
      <w:lvlText w:val="%1."/>
      <w:lvlJc w:val="left"/>
      <w:pPr>
        <w:ind w:left="360" w:hanging="360"/>
      </w:pPr>
      <w:rPr>
        <w:rFonts w:eastAsiaTheme="majorEastAsia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8" w15:restartNumberingAfterBreak="0">
    <w:nsid w:val="42EB6558"/>
    <w:multiLevelType w:val="hybridMultilevel"/>
    <w:tmpl w:val="F3EE7C0C"/>
    <w:lvl w:ilvl="0" w:tplc="7FD0B4B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A76F8"/>
    <w:multiLevelType w:val="hybridMultilevel"/>
    <w:tmpl w:val="4434D4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5A42E1"/>
    <w:multiLevelType w:val="hybridMultilevel"/>
    <w:tmpl w:val="00E00A7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C115A77"/>
    <w:multiLevelType w:val="hybridMultilevel"/>
    <w:tmpl w:val="8EFCB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99528C"/>
    <w:multiLevelType w:val="hybridMultilevel"/>
    <w:tmpl w:val="63FAD47A"/>
    <w:lvl w:ilvl="0" w:tplc="FB1019F6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B40395"/>
    <w:multiLevelType w:val="hybridMultilevel"/>
    <w:tmpl w:val="B2C01894"/>
    <w:lvl w:ilvl="0" w:tplc="52946C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9B86E2F0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12F5C"/>
    <w:multiLevelType w:val="hybridMultilevel"/>
    <w:tmpl w:val="1CBA6DFC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9B675D2"/>
    <w:multiLevelType w:val="hybridMultilevel"/>
    <w:tmpl w:val="5C92CCFC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2B5227"/>
    <w:multiLevelType w:val="hybridMultilevel"/>
    <w:tmpl w:val="EDA6BC24"/>
    <w:lvl w:ilvl="0" w:tplc="09046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2E33E4"/>
    <w:multiLevelType w:val="hybridMultilevel"/>
    <w:tmpl w:val="4C061BBC"/>
    <w:lvl w:ilvl="0" w:tplc="B4E668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88099B"/>
    <w:multiLevelType w:val="hybridMultilevel"/>
    <w:tmpl w:val="4D365E36"/>
    <w:lvl w:ilvl="0" w:tplc="B314A624">
      <w:start w:val="3"/>
      <w:numFmt w:val="decimal"/>
      <w:lvlText w:val="%1."/>
      <w:lvlJc w:val="left"/>
      <w:pPr>
        <w:ind w:left="136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 w15:restartNumberingAfterBreak="0">
    <w:nsid w:val="768116DD"/>
    <w:multiLevelType w:val="hybridMultilevel"/>
    <w:tmpl w:val="87BA90C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7A3B703A"/>
    <w:multiLevelType w:val="hybridMultilevel"/>
    <w:tmpl w:val="83C81B8A"/>
    <w:lvl w:ilvl="0" w:tplc="9B86E2F0">
      <w:start w:val="1"/>
      <w:numFmt w:val="lowerLetter"/>
      <w:lvlText w:val="%1."/>
      <w:lvlJc w:val="left"/>
      <w:pPr>
        <w:ind w:left="180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3"/>
  </w:num>
  <w:num w:numId="2">
    <w:abstractNumId w:val="2"/>
  </w:num>
  <w:num w:numId="3">
    <w:abstractNumId w:val="20"/>
  </w:num>
  <w:num w:numId="4">
    <w:abstractNumId w:val="10"/>
  </w:num>
  <w:num w:numId="5">
    <w:abstractNumId w:val="17"/>
  </w:num>
  <w:num w:numId="6">
    <w:abstractNumId w:val="3"/>
  </w:num>
  <w:num w:numId="7">
    <w:abstractNumId w:val="15"/>
  </w:num>
  <w:num w:numId="8">
    <w:abstractNumId w:val="0"/>
  </w:num>
  <w:num w:numId="9">
    <w:abstractNumId w:val="6"/>
  </w:num>
  <w:num w:numId="10">
    <w:abstractNumId w:val="4"/>
  </w:num>
  <w:num w:numId="11">
    <w:abstractNumId w:val="5"/>
  </w:num>
  <w:num w:numId="12">
    <w:abstractNumId w:val="16"/>
  </w:num>
  <w:num w:numId="13">
    <w:abstractNumId w:val="14"/>
  </w:num>
  <w:num w:numId="14">
    <w:abstractNumId w:val="1"/>
  </w:num>
  <w:num w:numId="15">
    <w:abstractNumId w:val="18"/>
  </w:num>
  <w:num w:numId="16">
    <w:abstractNumId w:val="7"/>
  </w:num>
  <w:num w:numId="17">
    <w:abstractNumId w:val="12"/>
  </w:num>
  <w:num w:numId="18">
    <w:abstractNumId w:val="11"/>
  </w:num>
  <w:num w:numId="19">
    <w:abstractNumId w:val="8"/>
  </w:num>
  <w:num w:numId="20">
    <w:abstractNumId w:val="19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B30"/>
    <w:rsid w:val="00003CB0"/>
    <w:rsid w:val="00006E59"/>
    <w:rsid w:val="00035E81"/>
    <w:rsid w:val="00043DD9"/>
    <w:rsid w:val="00044D68"/>
    <w:rsid w:val="00047D9D"/>
    <w:rsid w:val="0006403E"/>
    <w:rsid w:val="00070663"/>
    <w:rsid w:val="00071880"/>
    <w:rsid w:val="00084E5B"/>
    <w:rsid w:val="00087231"/>
    <w:rsid w:val="00095944"/>
    <w:rsid w:val="000A1DFB"/>
    <w:rsid w:val="000A2F32"/>
    <w:rsid w:val="000A3938"/>
    <w:rsid w:val="000B059E"/>
    <w:rsid w:val="000B3E49"/>
    <w:rsid w:val="000D053A"/>
    <w:rsid w:val="000D2634"/>
    <w:rsid w:val="000E0060"/>
    <w:rsid w:val="000E1828"/>
    <w:rsid w:val="000E4BF8"/>
    <w:rsid w:val="000E59CA"/>
    <w:rsid w:val="000F20A9"/>
    <w:rsid w:val="000F307B"/>
    <w:rsid w:val="000F30B9"/>
    <w:rsid w:val="00101FE1"/>
    <w:rsid w:val="0010738C"/>
    <w:rsid w:val="00111AD6"/>
    <w:rsid w:val="0011693F"/>
    <w:rsid w:val="00122388"/>
    <w:rsid w:val="00124C3D"/>
    <w:rsid w:val="001309CA"/>
    <w:rsid w:val="001348D9"/>
    <w:rsid w:val="00141A92"/>
    <w:rsid w:val="001441D4"/>
    <w:rsid w:val="00145E84"/>
    <w:rsid w:val="0015102C"/>
    <w:rsid w:val="00153381"/>
    <w:rsid w:val="00176FBB"/>
    <w:rsid w:val="00181E97"/>
    <w:rsid w:val="00182A08"/>
    <w:rsid w:val="001A223E"/>
    <w:rsid w:val="001A2EF2"/>
    <w:rsid w:val="001C2D74"/>
    <w:rsid w:val="001C7FAC"/>
    <w:rsid w:val="001D167C"/>
    <w:rsid w:val="001E0CAC"/>
    <w:rsid w:val="001E16A3"/>
    <w:rsid w:val="001E1DEA"/>
    <w:rsid w:val="001E7199"/>
    <w:rsid w:val="001F24A0"/>
    <w:rsid w:val="001F67EC"/>
    <w:rsid w:val="0020330A"/>
    <w:rsid w:val="002149BA"/>
    <w:rsid w:val="00216626"/>
    <w:rsid w:val="00237279"/>
    <w:rsid w:val="00240D69"/>
    <w:rsid w:val="00241B5E"/>
    <w:rsid w:val="00252087"/>
    <w:rsid w:val="00263392"/>
    <w:rsid w:val="00265194"/>
    <w:rsid w:val="00276C00"/>
    <w:rsid w:val="0028258D"/>
    <w:rsid w:val="002825F1"/>
    <w:rsid w:val="00293351"/>
    <w:rsid w:val="00294349"/>
    <w:rsid w:val="002A3C02"/>
    <w:rsid w:val="002A5452"/>
    <w:rsid w:val="002A698E"/>
    <w:rsid w:val="002B4889"/>
    <w:rsid w:val="002B50C0"/>
    <w:rsid w:val="002B6F21"/>
    <w:rsid w:val="002D3D4A"/>
    <w:rsid w:val="002D7ADA"/>
    <w:rsid w:val="002E2FAF"/>
    <w:rsid w:val="002E347A"/>
    <w:rsid w:val="002F29A3"/>
    <w:rsid w:val="0030196F"/>
    <w:rsid w:val="003025BF"/>
    <w:rsid w:val="00302775"/>
    <w:rsid w:val="00304D04"/>
    <w:rsid w:val="00310D8E"/>
    <w:rsid w:val="003113FB"/>
    <w:rsid w:val="003221F2"/>
    <w:rsid w:val="00322614"/>
    <w:rsid w:val="00334A24"/>
    <w:rsid w:val="00334D65"/>
    <w:rsid w:val="003410FE"/>
    <w:rsid w:val="003508E7"/>
    <w:rsid w:val="003542F1"/>
    <w:rsid w:val="00356A3E"/>
    <w:rsid w:val="00363201"/>
    <w:rsid w:val="003642B8"/>
    <w:rsid w:val="003758B0"/>
    <w:rsid w:val="00392919"/>
    <w:rsid w:val="003A164D"/>
    <w:rsid w:val="003A4115"/>
    <w:rsid w:val="003B5B7A"/>
    <w:rsid w:val="003C7325"/>
    <w:rsid w:val="003D7DD0"/>
    <w:rsid w:val="003E3144"/>
    <w:rsid w:val="003E6321"/>
    <w:rsid w:val="00405EA4"/>
    <w:rsid w:val="0041034F"/>
    <w:rsid w:val="004104F7"/>
    <w:rsid w:val="004118A3"/>
    <w:rsid w:val="00423A26"/>
    <w:rsid w:val="00425046"/>
    <w:rsid w:val="004350B8"/>
    <w:rsid w:val="00440810"/>
    <w:rsid w:val="00444AAB"/>
    <w:rsid w:val="00450089"/>
    <w:rsid w:val="004729D1"/>
    <w:rsid w:val="00494938"/>
    <w:rsid w:val="004C1D48"/>
    <w:rsid w:val="004C4348"/>
    <w:rsid w:val="004D65CA"/>
    <w:rsid w:val="004F6E89"/>
    <w:rsid w:val="00504B06"/>
    <w:rsid w:val="005076A1"/>
    <w:rsid w:val="00510FA4"/>
    <w:rsid w:val="00513213"/>
    <w:rsid w:val="00517F12"/>
    <w:rsid w:val="0052102C"/>
    <w:rsid w:val="005212C8"/>
    <w:rsid w:val="00524E6C"/>
    <w:rsid w:val="005332D6"/>
    <w:rsid w:val="00537AD5"/>
    <w:rsid w:val="00544DFE"/>
    <w:rsid w:val="005548F2"/>
    <w:rsid w:val="005734CE"/>
    <w:rsid w:val="005840AB"/>
    <w:rsid w:val="00586664"/>
    <w:rsid w:val="00593290"/>
    <w:rsid w:val="005A0E33"/>
    <w:rsid w:val="005A12F7"/>
    <w:rsid w:val="005A1B30"/>
    <w:rsid w:val="005B1A32"/>
    <w:rsid w:val="005B491D"/>
    <w:rsid w:val="005C0469"/>
    <w:rsid w:val="005C6116"/>
    <w:rsid w:val="005C748E"/>
    <w:rsid w:val="005C77BB"/>
    <w:rsid w:val="005D17CF"/>
    <w:rsid w:val="005D24AF"/>
    <w:rsid w:val="005D5AAB"/>
    <w:rsid w:val="005D6E12"/>
    <w:rsid w:val="005E0ED8"/>
    <w:rsid w:val="005E6ABD"/>
    <w:rsid w:val="005F41FA"/>
    <w:rsid w:val="00600AE4"/>
    <w:rsid w:val="006054AA"/>
    <w:rsid w:val="00615E70"/>
    <w:rsid w:val="0062054D"/>
    <w:rsid w:val="006334BF"/>
    <w:rsid w:val="00635A54"/>
    <w:rsid w:val="00661A62"/>
    <w:rsid w:val="006731D9"/>
    <w:rsid w:val="006822BC"/>
    <w:rsid w:val="00687D79"/>
    <w:rsid w:val="006948D3"/>
    <w:rsid w:val="006A2207"/>
    <w:rsid w:val="006A60AA"/>
    <w:rsid w:val="006B034F"/>
    <w:rsid w:val="006B5117"/>
    <w:rsid w:val="006C1DE8"/>
    <w:rsid w:val="006C78AE"/>
    <w:rsid w:val="006D1911"/>
    <w:rsid w:val="006D2ECF"/>
    <w:rsid w:val="006E0CFA"/>
    <w:rsid w:val="006E6205"/>
    <w:rsid w:val="00701800"/>
    <w:rsid w:val="00725708"/>
    <w:rsid w:val="00740A47"/>
    <w:rsid w:val="00746ABD"/>
    <w:rsid w:val="00751D17"/>
    <w:rsid w:val="00756116"/>
    <w:rsid w:val="0077418F"/>
    <w:rsid w:val="00775C44"/>
    <w:rsid w:val="00776802"/>
    <w:rsid w:val="0078594B"/>
    <w:rsid w:val="00791E00"/>
    <w:rsid w:val="007924CE"/>
    <w:rsid w:val="00795AFA"/>
    <w:rsid w:val="007A4742"/>
    <w:rsid w:val="007B0251"/>
    <w:rsid w:val="007C2F7E"/>
    <w:rsid w:val="007C6235"/>
    <w:rsid w:val="007C70D1"/>
    <w:rsid w:val="007D1990"/>
    <w:rsid w:val="007D2C34"/>
    <w:rsid w:val="007D38BD"/>
    <w:rsid w:val="007D3F21"/>
    <w:rsid w:val="007E341A"/>
    <w:rsid w:val="007F126F"/>
    <w:rsid w:val="008007CE"/>
    <w:rsid w:val="00803FBE"/>
    <w:rsid w:val="00805178"/>
    <w:rsid w:val="00806134"/>
    <w:rsid w:val="00830B70"/>
    <w:rsid w:val="00840749"/>
    <w:rsid w:val="00863947"/>
    <w:rsid w:val="0087452F"/>
    <w:rsid w:val="00875528"/>
    <w:rsid w:val="00884686"/>
    <w:rsid w:val="008A332F"/>
    <w:rsid w:val="008A52F6"/>
    <w:rsid w:val="008C4BCD"/>
    <w:rsid w:val="008C6721"/>
    <w:rsid w:val="008D3176"/>
    <w:rsid w:val="008D3826"/>
    <w:rsid w:val="008D4243"/>
    <w:rsid w:val="008F2D9B"/>
    <w:rsid w:val="008F67EE"/>
    <w:rsid w:val="009035A3"/>
    <w:rsid w:val="00907F6D"/>
    <w:rsid w:val="00911190"/>
    <w:rsid w:val="0091332C"/>
    <w:rsid w:val="00922A03"/>
    <w:rsid w:val="009256F2"/>
    <w:rsid w:val="00933BEC"/>
    <w:rsid w:val="009347B8"/>
    <w:rsid w:val="00936729"/>
    <w:rsid w:val="0095183B"/>
    <w:rsid w:val="00952126"/>
    <w:rsid w:val="00952617"/>
    <w:rsid w:val="009663A6"/>
    <w:rsid w:val="00971A40"/>
    <w:rsid w:val="00976434"/>
    <w:rsid w:val="009810C7"/>
    <w:rsid w:val="00992EA3"/>
    <w:rsid w:val="009967CA"/>
    <w:rsid w:val="009A17FF"/>
    <w:rsid w:val="009A75A7"/>
    <w:rsid w:val="009B4423"/>
    <w:rsid w:val="009C6140"/>
    <w:rsid w:val="009D2FA4"/>
    <w:rsid w:val="009D7D8A"/>
    <w:rsid w:val="009E4C67"/>
    <w:rsid w:val="009F09BF"/>
    <w:rsid w:val="009F1DC8"/>
    <w:rsid w:val="009F437E"/>
    <w:rsid w:val="00A11788"/>
    <w:rsid w:val="00A13317"/>
    <w:rsid w:val="00A30847"/>
    <w:rsid w:val="00A36AE2"/>
    <w:rsid w:val="00A43E49"/>
    <w:rsid w:val="00A44EA2"/>
    <w:rsid w:val="00A56D63"/>
    <w:rsid w:val="00A67685"/>
    <w:rsid w:val="00A728AE"/>
    <w:rsid w:val="00A804AE"/>
    <w:rsid w:val="00A86449"/>
    <w:rsid w:val="00A87C1C"/>
    <w:rsid w:val="00A91516"/>
    <w:rsid w:val="00A92887"/>
    <w:rsid w:val="00AA4CAB"/>
    <w:rsid w:val="00AA51AD"/>
    <w:rsid w:val="00AA730D"/>
    <w:rsid w:val="00AB2E01"/>
    <w:rsid w:val="00AC7E26"/>
    <w:rsid w:val="00AD45BB"/>
    <w:rsid w:val="00AE1643"/>
    <w:rsid w:val="00AE3A6C"/>
    <w:rsid w:val="00AF09B8"/>
    <w:rsid w:val="00AF19D7"/>
    <w:rsid w:val="00AF567D"/>
    <w:rsid w:val="00B17709"/>
    <w:rsid w:val="00B23828"/>
    <w:rsid w:val="00B24B79"/>
    <w:rsid w:val="00B27EE9"/>
    <w:rsid w:val="00B41415"/>
    <w:rsid w:val="00B440C3"/>
    <w:rsid w:val="00B46B7D"/>
    <w:rsid w:val="00B50560"/>
    <w:rsid w:val="00B5532F"/>
    <w:rsid w:val="00B64B3C"/>
    <w:rsid w:val="00B673C6"/>
    <w:rsid w:val="00B74859"/>
    <w:rsid w:val="00B87D3D"/>
    <w:rsid w:val="00B91243"/>
    <w:rsid w:val="00BA481C"/>
    <w:rsid w:val="00BB059E"/>
    <w:rsid w:val="00BB18FD"/>
    <w:rsid w:val="00BB2420"/>
    <w:rsid w:val="00BB49AC"/>
    <w:rsid w:val="00BB5ACE"/>
    <w:rsid w:val="00BB722F"/>
    <w:rsid w:val="00BC1BD2"/>
    <w:rsid w:val="00BC6BE4"/>
    <w:rsid w:val="00BE47CD"/>
    <w:rsid w:val="00BE5BF9"/>
    <w:rsid w:val="00C1106C"/>
    <w:rsid w:val="00C26361"/>
    <w:rsid w:val="00C302F1"/>
    <w:rsid w:val="00C3575F"/>
    <w:rsid w:val="00C37A1D"/>
    <w:rsid w:val="00C42AEA"/>
    <w:rsid w:val="00C467A3"/>
    <w:rsid w:val="00C57985"/>
    <w:rsid w:val="00C6751B"/>
    <w:rsid w:val="00CA516B"/>
    <w:rsid w:val="00CC7E21"/>
    <w:rsid w:val="00CE1429"/>
    <w:rsid w:val="00CE74F9"/>
    <w:rsid w:val="00CE7777"/>
    <w:rsid w:val="00CF2E64"/>
    <w:rsid w:val="00CF64EE"/>
    <w:rsid w:val="00D02F6D"/>
    <w:rsid w:val="00D22167"/>
    <w:rsid w:val="00D22C21"/>
    <w:rsid w:val="00D25CFE"/>
    <w:rsid w:val="00D4607F"/>
    <w:rsid w:val="00D50B5B"/>
    <w:rsid w:val="00D57025"/>
    <w:rsid w:val="00D57765"/>
    <w:rsid w:val="00D77F50"/>
    <w:rsid w:val="00D859F4"/>
    <w:rsid w:val="00D85A52"/>
    <w:rsid w:val="00D86FEC"/>
    <w:rsid w:val="00DA34DF"/>
    <w:rsid w:val="00DB69FD"/>
    <w:rsid w:val="00DC0A8A"/>
    <w:rsid w:val="00DC1705"/>
    <w:rsid w:val="00DC39A9"/>
    <w:rsid w:val="00DC4C79"/>
    <w:rsid w:val="00DC76EF"/>
    <w:rsid w:val="00DE6249"/>
    <w:rsid w:val="00DE731D"/>
    <w:rsid w:val="00DF2C10"/>
    <w:rsid w:val="00E0076D"/>
    <w:rsid w:val="00E0560D"/>
    <w:rsid w:val="00E11B44"/>
    <w:rsid w:val="00E15DEB"/>
    <w:rsid w:val="00E1688D"/>
    <w:rsid w:val="00E203EB"/>
    <w:rsid w:val="00E35401"/>
    <w:rsid w:val="00E375DB"/>
    <w:rsid w:val="00E42938"/>
    <w:rsid w:val="00E47508"/>
    <w:rsid w:val="00E55EB0"/>
    <w:rsid w:val="00E57BB7"/>
    <w:rsid w:val="00E61CB0"/>
    <w:rsid w:val="00E71256"/>
    <w:rsid w:val="00E71BCF"/>
    <w:rsid w:val="00E81D7C"/>
    <w:rsid w:val="00E83FA4"/>
    <w:rsid w:val="00E86020"/>
    <w:rsid w:val="00EA0B4F"/>
    <w:rsid w:val="00EB00AB"/>
    <w:rsid w:val="00EC2AFC"/>
    <w:rsid w:val="00F138F7"/>
    <w:rsid w:val="00F2008A"/>
    <w:rsid w:val="00F21D9E"/>
    <w:rsid w:val="00F25348"/>
    <w:rsid w:val="00F45506"/>
    <w:rsid w:val="00F60062"/>
    <w:rsid w:val="00F613CC"/>
    <w:rsid w:val="00F76777"/>
    <w:rsid w:val="00F83F2F"/>
    <w:rsid w:val="00F86555"/>
    <w:rsid w:val="00F86C58"/>
    <w:rsid w:val="00FC30C7"/>
    <w:rsid w:val="00FC3B03"/>
    <w:rsid w:val="00FD0A16"/>
    <w:rsid w:val="00FD0B2A"/>
    <w:rsid w:val="00FE6E6C"/>
    <w:rsid w:val="00FF03A2"/>
    <w:rsid w:val="00FF22C4"/>
    <w:rsid w:val="00FF3913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E8499"/>
  <w15:chartTrackingRefBased/>
  <w15:docId w15:val="{EF012AE7-642F-470B-B357-FF3F59E08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DE8"/>
  </w:style>
  <w:style w:type="paragraph" w:styleId="Nagwek1">
    <w:name w:val="heading 1"/>
    <w:basedOn w:val="Normalny"/>
    <w:next w:val="Normalny"/>
    <w:link w:val="Nagwek1Znak"/>
    <w:uiPriority w:val="9"/>
    <w:qFormat/>
    <w:rsid w:val="009E4C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C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30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418F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1C2D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D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D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D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D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D7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42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24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24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242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F30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7BB"/>
  </w:style>
  <w:style w:type="paragraph" w:styleId="Stopka">
    <w:name w:val="footer"/>
    <w:basedOn w:val="Normalny"/>
    <w:link w:val="Stopka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7BB"/>
  </w:style>
  <w:style w:type="paragraph" w:customStyle="1" w:styleId="Bodytext1blueitalic">
    <w:name w:val="Body text 1 + blue + italic"/>
    <w:basedOn w:val="Normalny"/>
    <w:autoRedefine/>
    <w:qFormat/>
    <w:rsid w:val="002B6F21"/>
    <w:pPr>
      <w:framePr w:hSpace="181" w:wrap="around" w:vAnchor="text" w:hAnchor="page" w:xAlign="center" w:y="1"/>
      <w:widowControl w:val="0"/>
      <w:spacing w:before="240" w:after="240" w:line="240" w:lineRule="auto"/>
      <w:ind w:left="360"/>
      <w:suppressOverlap/>
    </w:pPr>
    <w:rPr>
      <w:rFonts w:ascii="Times New Roman" w:eastAsia="Times New Roman" w:hAnsi="Times New Roman" w:cs="Times New Roman"/>
      <w:iCs/>
      <w:color w:val="0070C0"/>
      <w:sz w:val="24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2B6F21"/>
    <w:pPr>
      <w:framePr w:hSpace="181" w:wrap="around" w:vAnchor="text" w:hAnchor="margin" w:y="530"/>
      <w:widowControl w:val="0"/>
      <w:spacing w:before="240" w:after="240" w:line="240" w:lineRule="auto"/>
      <w:ind w:left="360"/>
      <w:suppressOverlap/>
    </w:pPr>
    <w:rPr>
      <w:rFonts w:ascii="Arial" w:eastAsia="Times New Roman" w:hAnsi="Arial" w:cs="Arial"/>
      <w:b/>
      <w:iCs/>
      <w:color w:val="0070C0"/>
    </w:rPr>
  </w:style>
  <w:style w:type="character" w:customStyle="1" w:styleId="BodyText1Char">
    <w:name w:val="Body Text 1 Char"/>
    <w:basedOn w:val="Domylnaczcionkaakapitu"/>
    <w:link w:val="BodyText1"/>
    <w:rsid w:val="002B6F21"/>
    <w:rPr>
      <w:rFonts w:ascii="Arial" w:eastAsia="Times New Roman" w:hAnsi="Arial" w:cs="Arial"/>
      <w:b/>
      <w:iCs/>
      <w:color w:val="0070C0"/>
    </w:rPr>
  </w:style>
  <w:style w:type="paragraph" w:styleId="Tekstpodstawowy2">
    <w:name w:val="Body Text 2"/>
    <w:basedOn w:val="Normalny"/>
    <w:link w:val="Tekstpodstawowy2Znak"/>
    <w:rsid w:val="006A60AA"/>
    <w:pPr>
      <w:spacing w:after="120" w:line="240" w:lineRule="auto"/>
      <w:ind w:left="900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6A60AA"/>
    <w:rPr>
      <w:rFonts w:ascii="Arial" w:eastAsia="Times New Roman" w:hAnsi="Arial" w:cs="Times New Roman"/>
      <w:sz w:val="24"/>
      <w:szCs w:val="24"/>
      <w:lang w:val="en-US"/>
    </w:rPr>
  </w:style>
  <w:style w:type="paragraph" w:styleId="Legenda">
    <w:name w:val="caption"/>
    <w:basedOn w:val="Normalny"/>
    <w:next w:val="Normalny"/>
    <w:qFormat/>
    <w:rsid w:val="009133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643"/>
  </w:style>
  <w:style w:type="character" w:styleId="Hipercze">
    <w:name w:val="Hyperlink"/>
    <w:basedOn w:val="Domylnaczcionkaakapitu"/>
    <w:uiPriority w:val="99"/>
    <w:unhideWhenUsed/>
    <w:rsid w:val="00A9151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15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7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95B1B-4435-48A7-BDB9-ED2441290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1773</Words>
  <Characters>10641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Karczmarczyk Sylwia</dc:creator>
  <cp:keywords/>
  <dc:description/>
  <cp:lastModifiedBy>Wojciech Jańczuk</cp:lastModifiedBy>
  <cp:revision>3</cp:revision>
  <dcterms:created xsi:type="dcterms:W3CDTF">2026-02-19T10:24:00Z</dcterms:created>
  <dcterms:modified xsi:type="dcterms:W3CDTF">2026-02-19T11:18:00Z</dcterms:modified>
</cp:coreProperties>
</file>